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C1FE" w14:textId="6FABFEF5" w:rsidR="00BB7F7A" w:rsidRPr="00BB7F7A" w:rsidRDefault="00BB7F7A" w:rsidP="00BB7F7A">
      <w:pPr>
        <w:rPr>
          <w:b/>
          <w:bCs/>
        </w:rPr>
      </w:pPr>
    </w:p>
    <w:p w14:paraId="2DF7EE9D" w14:textId="77777777" w:rsidR="00BB7F7A" w:rsidRPr="00BB7F7A" w:rsidRDefault="00BB7F7A" w:rsidP="00BB7F7A">
      <w:pPr>
        <w:rPr>
          <w:b/>
          <w:bCs/>
        </w:rPr>
      </w:pPr>
    </w:p>
    <w:p w14:paraId="1B89BF80" w14:textId="77777777" w:rsidR="00BB7F7A" w:rsidRPr="00BB7F7A" w:rsidRDefault="00BB7F7A" w:rsidP="00BB7F7A"/>
    <w:p w14:paraId="0E844966" w14:textId="77777777" w:rsidR="00BB7F7A" w:rsidRPr="00BB7F7A" w:rsidRDefault="00BB7F7A" w:rsidP="00BB7F7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9262"/>
      </w:tblGrid>
      <w:tr w:rsidR="00BB7F7A" w:rsidRPr="00BB7F7A" w14:paraId="7BF4D3ED" w14:textId="77777777" w:rsidTr="00BB7F7A">
        <w:tc>
          <w:tcPr>
            <w:tcW w:w="9262" w:type="dxa"/>
            <w:tcBorders>
              <w:top w:val="single" w:sz="4" w:space="0" w:color="auto"/>
              <w:left w:val="single" w:sz="4" w:space="0" w:color="auto"/>
              <w:bottom w:val="single" w:sz="4" w:space="0" w:color="auto"/>
              <w:right w:val="single" w:sz="4" w:space="0" w:color="auto"/>
            </w:tcBorders>
            <w:shd w:val="clear" w:color="auto" w:fill="E0E0E0"/>
          </w:tcPr>
          <w:p w14:paraId="040094DE" w14:textId="293AFC26" w:rsidR="00BB7F7A" w:rsidRPr="00BB7F7A" w:rsidRDefault="00BB7F7A" w:rsidP="00BB7F7A">
            <w:pPr>
              <w:rPr>
                <w:b/>
              </w:rPr>
            </w:pPr>
            <w:r w:rsidRPr="00BB7F7A">
              <w:rPr>
                <w:b/>
              </w:rPr>
              <w:t>STUDENT COMPLAINTS APPLICATION FORM</w:t>
            </w:r>
            <w:r w:rsidR="00602BB9">
              <w:rPr>
                <w:b/>
              </w:rPr>
              <w:t xml:space="preserve"> (</w:t>
            </w:r>
            <w:r w:rsidR="00602BB9" w:rsidRPr="00602BB9">
              <w:rPr>
                <w:b/>
                <w:color w:val="FF0000"/>
              </w:rPr>
              <w:t>TOOTING STUDENTS ONLY)</w:t>
            </w:r>
          </w:p>
          <w:p w14:paraId="255BAEB7" w14:textId="77777777" w:rsidR="00BB7F7A" w:rsidRPr="00BB7F7A" w:rsidRDefault="00BB7F7A" w:rsidP="00BB7F7A">
            <w:pPr>
              <w:rPr>
                <w:b/>
                <w:bCs/>
              </w:rPr>
            </w:pPr>
          </w:p>
          <w:p w14:paraId="494A6072" w14:textId="77777777" w:rsidR="00BB7F7A" w:rsidRPr="00BB7F7A" w:rsidRDefault="00BB7F7A" w:rsidP="00BB7F7A">
            <w:pPr>
              <w:rPr>
                <w:bCs/>
              </w:rPr>
            </w:pPr>
            <w:r w:rsidRPr="00BB7F7A">
              <w:rPr>
                <w:bCs/>
              </w:rPr>
              <w:t xml:space="preserve">This form is intended for use by students who are making a complaint under the </w:t>
            </w:r>
          </w:p>
          <w:p w14:paraId="4562D792" w14:textId="3CFE35D7" w:rsidR="00BB7F7A" w:rsidRPr="00BB7F7A" w:rsidRDefault="00602BB9" w:rsidP="00BB7F7A">
            <w:pPr>
              <w:rPr>
                <w:b/>
                <w:bCs/>
              </w:rPr>
            </w:pPr>
            <w:r>
              <w:rPr>
                <w:b/>
                <w:bCs/>
              </w:rPr>
              <w:t>Student Complaints Regulations 26</w:t>
            </w:r>
          </w:p>
        </w:tc>
      </w:tr>
    </w:tbl>
    <w:p w14:paraId="7A732DC5" w14:textId="77777777" w:rsidR="00BB7F7A" w:rsidRPr="00BB7F7A" w:rsidRDefault="00BB7F7A" w:rsidP="00BB7F7A"/>
    <w:p w14:paraId="2FAFD661" w14:textId="74273714" w:rsidR="00BB7F7A" w:rsidRPr="00BB7F7A" w:rsidRDefault="00BB7F7A" w:rsidP="00BB7F7A">
      <w:r w:rsidRPr="00BB7F7A">
        <w:t xml:space="preserve">This form can be completed by students and recent students of </w:t>
      </w:r>
      <w:r w:rsidR="00602BB9">
        <w:t xml:space="preserve">City </w:t>
      </w:r>
      <w:r w:rsidRPr="00BB7F7A">
        <w:t xml:space="preserve">St George's, University of London </w:t>
      </w:r>
      <w:r w:rsidR="00602BB9">
        <w:t>(</w:t>
      </w:r>
      <w:r w:rsidR="00602BB9" w:rsidRPr="00602BB9">
        <w:rPr>
          <w:color w:val="FF0000"/>
        </w:rPr>
        <w:t>Tooting campus only</w:t>
      </w:r>
      <w:r w:rsidR="00602BB9">
        <w:t xml:space="preserve">) </w:t>
      </w:r>
      <w:r w:rsidRPr="00BB7F7A">
        <w:t xml:space="preserve">who wish to make a formal complaint under </w:t>
      </w:r>
      <w:r w:rsidR="00602BB9">
        <w:t>Regulation 26</w:t>
      </w:r>
      <w:r w:rsidRPr="00BB7F7A">
        <w:t xml:space="preserve">. The term ‘student’ includes those registered or enrolled on a programme. It includes those on an Interruption of Study or suspension and those who left the University within a period of three calendar months. </w:t>
      </w:r>
    </w:p>
    <w:p w14:paraId="07C00BCD" w14:textId="77777777" w:rsidR="00BB7F7A" w:rsidRPr="00BB7F7A" w:rsidRDefault="00BB7F7A" w:rsidP="00BB7F7A"/>
    <w:p w14:paraId="6D9172AA" w14:textId="21FA49EC" w:rsidR="00BB7F7A" w:rsidRPr="00BB7F7A" w:rsidRDefault="00BB7F7A" w:rsidP="00BB7F7A">
      <w:r w:rsidRPr="00BB7F7A">
        <w:t>Students wishing to make a complaint under this Procedure may wish to obtain guidance from</w:t>
      </w:r>
      <w:r w:rsidR="00602BB9">
        <w:t xml:space="preserve"> </w:t>
      </w:r>
      <w:r w:rsidRPr="00BB7F7A">
        <w:t xml:space="preserve">the Students’ Union </w:t>
      </w:r>
      <w:r w:rsidR="00602BB9">
        <w:t>(</w:t>
      </w:r>
      <w:r w:rsidR="00602BB9" w:rsidRPr="00602BB9">
        <w:t>studentsunion@city.ac.uk</w:t>
      </w:r>
      <w:r w:rsidR="00602BB9">
        <w:t>).</w:t>
      </w:r>
    </w:p>
    <w:p w14:paraId="7FE8D0A0" w14:textId="77777777" w:rsidR="00BB7F7A" w:rsidRPr="00BB7F7A" w:rsidRDefault="00BB7F7A" w:rsidP="00BB7F7A"/>
    <w:p w14:paraId="2198877B" w14:textId="77777777" w:rsidR="00BB7F7A" w:rsidRPr="00BB7F7A" w:rsidRDefault="00BB7F7A" w:rsidP="00BB7F7A">
      <w:pPr>
        <w:rPr>
          <w:b/>
          <w:bCs/>
        </w:rPr>
      </w:pPr>
      <w:r w:rsidRPr="00BB7F7A">
        <w:rPr>
          <w:b/>
          <w:bCs/>
        </w:rPr>
        <w:t>You should inform the Student Conduct and Compliance (SCC) Team immediately if you require reasonable adjustments to be made to this complaint process.</w:t>
      </w:r>
    </w:p>
    <w:p w14:paraId="73924F2D" w14:textId="77777777" w:rsidR="00BB7F7A" w:rsidRPr="00BB7F7A" w:rsidRDefault="00BB7F7A" w:rsidP="00BB7F7A"/>
    <w:p w14:paraId="4EF454DA" w14:textId="6E7B7286" w:rsidR="00BB7F7A" w:rsidRPr="00BB7F7A" w:rsidRDefault="00BB7F7A" w:rsidP="00BB7F7A">
      <w:r w:rsidRPr="00BB7F7A">
        <w:t xml:space="preserve">The Student Complaints </w:t>
      </w:r>
      <w:r w:rsidR="00602BB9">
        <w:t>Regulation can be found here:</w:t>
      </w:r>
    </w:p>
    <w:p w14:paraId="0E68116E" w14:textId="54401E99" w:rsidR="00BB7F7A" w:rsidRPr="00BB7F7A" w:rsidRDefault="00602BB9" w:rsidP="00BB7F7A">
      <w:hyperlink r:id="rId7" w:history="1">
        <w:r w:rsidRPr="00602BB9">
          <w:rPr>
            <w:rStyle w:val="Hyperlink"/>
          </w:rPr>
          <w:t>Senate_Regulation_26_Student-Complaints_250709.pdf</w:t>
        </w:r>
      </w:hyperlink>
    </w:p>
    <w:p w14:paraId="1DB49DB2" w14:textId="77777777" w:rsidR="00BB7F7A" w:rsidRPr="00BB7F7A" w:rsidRDefault="00BB7F7A" w:rsidP="00BB7F7A"/>
    <w:p w14:paraId="3512877D" w14:textId="77777777" w:rsidR="00BB7F7A" w:rsidRPr="00BB7F7A" w:rsidRDefault="00BB7F7A" w:rsidP="00BB7F7A">
      <w:r w:rsidRPr="00BB7F7A">
        <w:t xml:space="preserve">This form should </w:t>
      </w:r>
      <w:r w:rsidRPr="00BB7F7A">
        <w:rPr>
          <w:u w:val="single"/>
        </w:rPr>
        <w:t>not</w:t>
      </w:r>
      <w:r w:rsidRPr="00BB7F7A">
        <w:t xml:space="preserve"> be used to complain about:</w:t>
      </w:r>
    </w:p>
    <w:p w14:paraId="22E48760" w14:textId="77777777" w:rsidR="00BB7F7A" w:rsidRPr="00BB7F7A" w:rsidRDefault="00BB7F7A" w:rsidP="00BB7F7A">
      <w:r w:rsidRPr="00BB7F7A">
        <w:t>*Admissions decisions</w:t>
      </w:r>
    </w:p>
    <w:p w14:paraId="342A33DC" w14:textId="77777777" w:rsidR="00BB7F7A" w:rsidRPr="00BB7F7A" w:rsidRDefault="00BB7F7A" w:rsidP="00BB7F7A">
      <w:r w:rsidRPr="00BB7F7A">
        <w:t>*Imposition of precautionary measures</w:t>
      </w:r>
    </w:p>
    <w:p w14:paraId="52144B6C" w14:textId="77777777" w:rsidR="00BB7F7A" w:rsidRPr="00BB7F7A" w:rsidRDefault="00BB7F7A" w:rsidP="00BB7F7A">
      <w:r w:rsidRPr="00BB7F7A">
        <w:t>*Board of Examiner decisions (the academic appeal process must be followed)</w:t>
      </w:r>
    </w:p>
    <w:p w14:paraId="6F9E5987" w14:textId="77777777" w:rsidR="00BB7F7A" w:rsidRPr="00BB7F7A" w:rsidRDefault="00BB7F7A" w:rsidP="00BB7F7A">
      <w:r w:rsidRPr="00BB7F7A">
        <w:t>*Student Union Societies and Events</w:t>
      </w:r>
    </w:p>
    <w:p w14:paraId="28DD9471" w14:textId="2E1167AE" w:rsidR="00BB7F7A" w:rsidRPr="00BB7F7A" w:rsidRDefault="00BB7F7A" w:rsidP="00BB7F7A">
      <w:r w:rsidRPr="00BB7F7A">
        <w:t xml:space="preserve">*Reporting concerns about the general standard or delivery of teaching and project supervision </w:t>
      </w:r>
    </w:p>
    <w:p w14:paraId="57948B64" w14:textId="77777777" w:rsidR="00BB7F7A" w:rsidRPr="00BB7F7A" w:rsidRDefault="00BB7F7A" w:rsidP="00BB7F7A">
      <w:r w:rsidRPr="00BB7F7A">
        <w:t>Outcomes of the following processes</w:t>
      </w:r>
    </w:p>
    <w:p w14:paraId="78B45B15" w14:textId="77777777" w:rsidR="00BB7F7A" w:rsidRPr="00BB7F7A" w:rsidRDefault="00BB7F7A" w:rsidP="00BB7F7A">
      <w:pPr>
        <w:numPr>
          <w:ilvl w:val="0"/>
          <w:numId w:val="1"/>
        </w:numPr>
        <w:rPr>
          <w:lang w:val="en-US"/>
        </w:rPr>
      </w:pPr>
      <w:r w:rsidRPr="00BB7F7A">
        <w:rPr>
          <w:lang w:val="en-US"/>
        </w:rPr>
        <w:t xml:space="preserve">extenuating circumstances, </w:t>
      </w:r>
    </w:p>
    <w:p w14:paraId="3A173A14" w14:textId="77777777" w:rsidR="00BB7F7A" w:rsidRPr="00BB7F7A" w:rsidRDefault="00BB7F7A" w:rsidP="00BB7F7A">
      <w:pPr>
        <w:numPr>
          <w:ilvl w:val="0"/>
          <w:numId w:val="1"/>
        </w:numPr>
        <w:rPr>
          <w:lang w:val="en-US"/>
        </w:rPr>
      </w:pPr>
      <w:r w:rsidRPr="00BB7F7A">
        <w:rPr>
          <w:lang w:val="en-US"/>
        </w:rPr>
        <w:t xml:space="preserve">academic integrity, </w:t>
      </w:r>
    </w:p>
    <w:p w14:paraId="281BD813" w14:textId="77777777" w:rsidR="00BB7F7A" w:rsidRPr="00BB7F7A" w:rsidRDefault="00BB7F7A" w:rsidP="00BB7F7A">
      <w:pPr>
        <w:numPr>
          <w:ilvl w:val="0"/>
          <w:numId w:val="1"/>
        </w:numPr>
        <w:rPr>
          <w:lang w:val="en-US"/>
        </w:rPr>
      </w:pPr>
      <w:r w:rsidRPr="00BB7F7A">
        <w:rPr>
          <w:lang w:val="en-US"/>
        </w:rPr>
        <w:t xml:space="preserve">disciplinary matters, </w:t>
      </w:r>
    </w:p>
    <w:p w14:paraId="4F3D1D54" w14:textId="77777777" w:rsidR="00BB7F7A" w:rsidRPr="00BB7F7A" w:rsidRDefault="00BB7F7A" w:rsidP="00BB7F7A">
      <w:pPr>
        <w:numPr>
          <w:ilvl w:val="0"/>
          <w:numId w:val="1"/>
        </w:numPr>
        <w:rPr>
          <w:lang w:val="en-US"/>
        </w:rPr>
      </w:pPr>
      <w:r w:rsidRPr="00BB7F7A">
        <w:rPr>
          <w:lang w:val="en-US"/>
        </w:rPr>
        <w:t xml:space="preserve">withdrawal of visa sponsorship, </w:t>
      </w:r>
    </w:p>
    <w:p w14:paraId="769B03D7" w14:textId="77777777" w:rsidR="00BB7F7A" w:rsidRPr="00BB7F7A" w:rsidRDefault="00BB7F7A" w:rsidP="00BB7F7A">
      <w:pPr>
        <w:numPr>
          <w:ilvl w:val="0"/>
          <w:numId w:val="1"/>
        </w:numPr>
        <w:rPr>
          <w:lang w:val="en-US"/>
        </w:rPr>
      </w:pPr>
      <w:r w:rsidRPr="00BB7F7A">
        <w:rPr>
          <w:lang w:val="en-US"/>
        </w:rPr>
        <w:t xml:space="preserve">DBS and internal disclosures policy, </w:t>
      </w:r>
    </w:p>
    <w:p w14:paraId="33EF57A0" w14:textId="77777777" w:rsidR="00BB7F7A" w:rsidRPr="00BB7F7A" w:rsidRDefault="00BB7F7A" w:rsidP="00BB7F7A">
      <w:pPr>
        <w:numPr>
          <w:ilvl w:val="0"/>
          <w:numId w:val="1"/>
        </w:numPr>
        <w:rPr>
          <w:lang w:val="en-US"/>
        </w:rPr>
      </w:pPr>
      <w:r w:rsidRPr="00BB7F7A">
        <w:rPr>
          <w:lang w:val="en-US"/>
        </w:rPr>
        <w:t>fitness to practice/study.</w:t>
      </w:r>
    </w:p>
    <w:p w14:paraId="00016D2C" w14:textId="77777777" w:rsidR="00BB7F7A" w:rsidRPr="00BB7F7A" w:rsidRDefault="00BB7F7A" w:rsidP="00BB7F7A"/>
    <w:p w14:paraId="51C5CE81" w14:textId="77777777" w:rsidR="00BB7F7A" w:rsidRPr="00BB7F7A" w:rsidRDefault="00BB7F7A" w:rsidP="00BB7F7A">
      <w:r w:rsidRPr="00BB7F7A">
        <w:t xml:space="preserve">Formal complaints should be submitted </w:t>
      </w:r>
      <w:r w:rsidRPr="00BB7F7A">
        <w:rPr>
          <w:b/>
          <w:u w:val="single"/>
        </w:rPr>
        <w:t>within three calendar months</w:t>
      </w:r>
      <w:r w:rsidRPr="00BB7F7A">
        <w:t xml:space="preserve"> from the date of the incident complained of. Complaints accompanied by evidence which are received outside of this period will only be considered when there is an ‘exceptional’ reason for the delay.  </w:t>
      </w:r>
    </w:p>
    <w:p w14:paraId="2C901A6F" w14:textId="77777777" w:rsidR="00BB7F7A" w:rsidRPr="00BB7F7A" w:rsidRDefault="00BB7F7A" w:rsidP="00BB7F7A"/>
    <w:p w14:paraId="2F52E76C" w14:textId="77777777" w:rsidR="00BB7F7A" w:rsidRPr="00BB7F7A" w:rsidRDefault="00BB7F7A" w:rsidP="00BB7F7A">
      <w:r w:rsidRPr="00BB7F7A">
        <w:rPr>
          <w:bCs/>
        </w:rPr>
        <w:t xml:space="preserve">You should complete this form </w:t>
      </w:r>
      <w:r w:rsidRPr="00BB7F7A">
        <w:rPr>
          <w:b/>
          <w:bCs/>
        </w:rPr>
        <w:t>IN FULL.</w:t>
      </w:r>
      <w:r w:rsidRPr="00BB7F7A">
        <w:rPr>
          <w:bCs/>
        </w:rPr>
        <w:t xml:space="preserve"> </w:t>
      </w:r>
      <w:r w:rsidRPr="00BB7F7A">
        <w:t xml:space="preserve">Your responses should refer to times and dates and be clear and concise. </w:t>
      </w:r>
    </w:p>
    <w:p w14:paraId="1A84DE92" w14:textId="77777777" w:rsidR="00BB7F7A" w:rsidRPr="00BB7F7A" w:rsidRDefault="00BB7F7A" w:rsidP="00BB7F7A"/>
    <w:p w14:paraId="765B53B0" w14:textId="77777777" w:rsidR="00BB7F7A" w:rsidRPr="00BB7F7A" w:rsidRDefault="00BB7F7A" w:rsidP="00BB7F7A">
      <w:pPr>
        <w:rPr>
          <w:b/>
        </w:rPr>
      </w:pPr>
      <w:r w:rsidRPr="00BB7F7A">
        <w:rPr>
          <w:b/>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717"/>
      </w:tblGrid>
      <w:tr w:rsidR="00BB7F7A" w:rsidRPr="00BB7F7A" w14:paraId="7781B039" w14:textId="77777777" w:rsidTr="00BB7F7A">
        <w:trPr>
          <w:trHeight w:val="597"/>
        </w:trPr>
        <w:tc>
          <w:tcPr>
            <w:tcW w:w="4497" w:type="dxa"/>
            <w:tcBorders>
              <w:top w:val="single" w:sz="4" w:space="0" w:color="auto"/>
              <w:left w:val="single" w:sz="4" w:space="0" w:color="auto"/>
              <w:bottom w:val="single" w:sz="4" w:space="0" w:color="auto"/>
              <w:right w:val="single" w:sz="4" w:space="0" w:color="auto"/>
            </w:tcBorders>
            <w:hideMark/>
          </w:tcPr>
          <w:p w14:paraId="28A6802C" w14:textId="77777777" w:rsidR="00BB7F7A" w:rsidRPr="00BB7F7A" w:rsidRDefault="00BB7F7A" w:rsidP="00BB7F7A">
            <w:r w:rsidRPr="00BB7F7A">
              <w:t>Student ID number:</w:t>
            </w:r>
          </w:p>
        </w:tc>
        <w:tc>
          <w:tcPr>
            <w:tcW w:w="4717" w:type="dxa"/>
            <w:tcBorders>
              <w:top w:val="single" w:sz="4" w:space="0" w:color="auto"/>
              <w:left w:val="single" w:sz="4" w:space="0" w:color="auto"/>
              <w:bottom w:val="single" w:sz="4" w:space="0" w:color="auto"/>
              <w:right w:val="single" w:sz="4" w:space="0" w:color="auto"/>
            </w:tcBorders>
          </w:tcPr>
          <w:p w14:paraId="168FEDEE" w14:textId="77777777" w:rsidR="00BB7F7A" w:rsidRPr="00BB7F7A" w:rsidRDefault="00BB7F7A" w:rsidP="00BB7F7A">
            <w:r w:rsidRPr="00BB7F7A">
              <w:t>Title (Mr, Miss, Ms, Mrs, Dr etc)</w:t>
            </w:r>
          </w:p>
          <w:p w14:paraId="2AA7840D" w14:textId="77777777" w:rsidR="00BB7F7A" w:rsidRPr="00BB7F7A" w:rsidRDefault="00BB7F7A" w:rsidP="00BB7F7A"/>
        </w:tc>
      </w:tr>
      <w:tr w:rsidR="00BB7F7A" w:rsidRPr="00BB7F7A" w14:paraId="1AC50DD2" w14:textId="77777777" w:rsidTr="00BB7F7A">
        <w:trPr>
          <w:trHeight w:val="603"/>
        </w:trPr>
        <w:tc>
          <w:tcPr>
            <w:tcW w:w="4497" w:type="dxa"/>
            <w:tcBorders>
              <w:top w:val="single" w:sz="4" w:space="0" w:color="auto"/>
              <w:left w:val="single" w:sz="4" w:space="0" w:color="auto"/>
              <w:bottom w:val="single" w:sz="4" w:space="0" w:color="auto"/>
              <w:right w:val="single" w:sz="4" w:space="0" w:color="auto"/>
            </w:tcBorders>
            <w:hideMark/>
          </w:tcPr>
          <w:p w14:paraId="4552822D" w14:textId="77777777" w:rsidR="00BB7F7A" w:rsidRPr="00BB7F7A" w:rsidRDefault="00BB7F7A" w:rsidP="00BB7F7A">
            <w:r w:rsidRPr="00BB7F7A">
              <w:lastRenderedPageBreak/>
              <w:t>Forename/ First name:</w:t>
            </w:r>
          </w:p>
        </w:tc>
        <w:tc>
          <w:tcPr>
            <w:tcW w:w="4717" w:type="dxa"/>
            <w:tcBorders>
              <w:top w:val="single" w:sz="4" w:space="0" w:color="auto"/>
              <w:left w:val="single" w:sz="4" w:space="0" w:color="auto"/>
              <w:bottom w:val="single" w:sz="4" w:space="0" w:color="auto"/>
              <w:right w:val="single" w:sz="4" w:space="0" w:color="auto"/>
            </w:tcBorders>
          </w:tcPr>
          <w:p w14:paraId="0958E1C7" w14:textId="77777777" w:rsidR="00BB7F7A" w:rsidRPr="00BB7F7A" w:rsidRDefault="00BB7F7A" w:rsidP="00BB7F7A">
            <w:r w:rsidRPr="00BB7F7A">
              <w:t>Surname/ Family name:</w:t>
            </w:r>
          </w:p>
          <w:p w14:paraId="31DA3236" w14:textId="77777777" w:rsidR="00BB7F7A" w:rsidRPr="00BB7F7A" w:rsidRDefault="00BB7F7A" w:rsidP="00BB7F7A"/>
        </w:tc>
      </w:tr>
      <w:tr w:rsidR="00BB7F7A" w:rsidRPr="00BB7F7A" w14:paraId="1D339619" w14:textId="77777777" w:rsidTr="00BB7F7A">
        <w:trPr>
          <w:trHeight w:val="645"/>
        </w:trPr>
        <w:tc>
          <w:tcPr>
            <w:tcW w:w="4497" w:type="dxa"/>
            <w:tcBorders>
              <w:top w:val="single" w:sz="4" w:space="0" w:color="auto"/>
              <w:left w:val="single" w:sz="4" w:space="0" w:color="auto"/>
              <w:bottom w:val="single" w:sz="4" w:space="0" w:color="auto"/>
              <w:right w:val="single" w:sz="4" w:space="0" w:color="auto"/>
            </w:tcBorders>
          </w:tcPr>
          <w:p w14:paraId="14B000B7" w14:textId="77777777" w:rsidR="00BB7F7A" w:rsidRPr="00BB7F7A" w:rsidRDefault="00BB7F7A" w:rsidP="00BB7F7A">
            <w:r w:rsidRPr="00BB7F7A">
              <w:t xml:space="preserve">Telephone number </w:t>
            </w:r>
          </w:p>
          <w:p w14:paraId="3F1834A3" w14:textId="77777777" w:rsidR="00BB7F7A" w:rsidRPr="00BB7F7A" w:rsidRDefault="00BB7F7A" w:rsidP="00BB7F7A">
            <w:r w:rsidRPr="00BB7F7A">
              <w:t>Alternative telephone number:</w:t>
            </w:r>
          </w:p>
          <w:p w14:paraId="1EA827FC" w14:textId="77777777" w:rsidR="00BB7F7A" w:rsidRPr="00BB7F7A" w:rsidRDefault="00BB7F7A" w:rsidP="00BB7F7A"/>
        </w:tc>
        <w:tc>
          <w:tcPr>
            <w:tcW w:w="4717" w:type="dxa"/>
            <w:tcBorders>
              <w:top w:val="single" w:sz="4" w:space="0" w:color="auto"/>
              <w:left w:val="single" w:sz="4" w:space="0" w:color="auto"/>
              <w:bottom w:val="single" w:sz="4" w:space="0" w:color="auto"/>
              <w:right w:val="single" w:sz="4" w:space="0" w:color="auto"/>
            </w:tcBorders>
          </w:tcPr>
          <w:p w14:paraId="3412AF10" w14:textId="77777777" w:rsidR="00BB7F7A" w:rsidRPr="00BB7F7A" w:rsidRDefault="00BB7F7A" w:rsidP="00BB7F7A">
            <w:r w:rsidRPr="00BB7F7A">
              <w:t>Group Complaints Only (see section 2)</w:t>
            </w:r>
          </w:p>
          <w:p w14:paraId="4BD2BB59" w14:textId="77777777" w:rsidR="00BB7F7A" w:rsidRPr="00BB7F7A" w:rsidRDefault="00BB7F7A" w:rsidP="00BB7F7A">
            <w:r w:rsidRPr="00BB7F7A">
              <w:t>Appointed Spokesperson:</w:t>
            </w:r>
          </w:p>
          <w:p w14:paraId="6E6A2A8F" w14:textId="77777777" w:rsidR="00BB7F7A" w:rsidRPr="00BB7F7A" w:rsidRDefault="00BB7F7A" w:rsidP="00BB7F7A"/>
          <w:p w14:paraId="79EF98FF" w14:textId="77777777" w:rsidR="00BB7F7A" w:rsidRPr="00BB7F7A" w:rsidRDefault="00BB7F7A" w:rsidP="00BB7F7A"/>
          <w:p w14:paraId="77CD61F3" w14:textId="77777777" w:rsidR="00BB7F7A" w:rsidRPr="00BB7F7A" w:rsidRDefault="00BB7F7A" w:rsidP="00BB7F7A"/>
        </w:tc>
      </w:tr>
      <w:tr w:rsidR="00BB7F7A" w:rsidRPr="00BB7F7A" w14:paraId="028653DB" w14:textId="77777777" w:rsidTr="00BB7F7A">
        <w:trPr>
          <w:trHeight w:val="551"/>
        </w:trPr>
        <w:tc>
          <w:tcPr>
            <w:tcW w:w="9214" w:type="dxa"/>
            <w:gridSpan w:val="2"/>
            <w:tcBorders>
              <w:top w:val="single" w:sz="4" w:space="0" w:color="auto"/>
              <w:left w:val="single" w:sz="4" w:space="0" w:color="auto"/>
              <w:bottom w:val="single" w:sz="4" w:space="0" w:color="auto"/>
              <w:right w:val="single" w:sz="4" w:space="0" w:color="auto"/>
            </w:tcBorders>
            <w:hideMark/>
          </w:tcPr>
          <w:p w14:paraId="5F12096F" w14:textId="760EA437" w:rsidR="00BB7F7A" w:rsidRPr="00BB7F7A" w:rsidRDefault="00602BB9" w:rsidP="00BB7F7A">
            <w:r>
              <w:t xml:space="preserve">City </w:t>
            </w:r>
            <w:r w:rsidR="00BB7F7A" w:rsidRPr="00BB7F7A">
              <w:t xml:space="preserve">St George’s email address (official correspondence address): </w:t>
            </w:r>
          </w:p>
          <w:p w14:paraId="5200C4AF" w14:textId="77777777" w:rsidR="00BB7F7A" w:rsidRPr="00BB7F7A" w:rsidRDefault="00BB7F7A" w:rsidP="00BB7F7A">
            <w:r w:rsidRPr="00BB7F7A">
              <w:t>Personal email address:</w:t>
            </w:r>
          </w:p>
        </w:tc>
      </w:tr>
    </w:tbl>
    <w:p w14:paraId="764BA9B5" w14:textId="77777777" w:rsidR="00BB7F7A" w:rsidRPr="00BB7F7A" w:rsidRDefault="00BB7F7A" w:rsidP="00BB7F7A">
      <w:pPr>
        <w:rPr>
          <w:b/>
        </w:rPr>
      </w:pPr>
    </w:p>
    <w:p w14:paraId="4FBA8AF4" w14:textId="77777777" w:rsidR="00BB7F7A" w:rsidRPr="00BB7F7A" w:rsidRDefault="00BB7F7A" w:rsidP="00BB7F7A">
      <w:pPr>
        <w:rPr>
          <w:b/>
        </w:rPr>
      </w:pPr>
      <w:r w:rsidRPr="00BB7F7A">
        <w:rPr>
          <w:b/>
        </w:rPr>
        <w:t>Programme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838"/>
      </w:tblGrid>
      <w:tr w:rsidR="00BB7F7A" w:rsidRPr="00BB7F7A" w14:paraId="7E20EA21" w14:textId="77777777" w:rsidTr="00BB7F7A">
        <w:trPr>
          <w:trHeight w:val="593"/>
        </w:trPr>
        <w:tc>
          <w:tcPr>
            <w:tcW w:w="4376" w:type="dxa"/>
            <w:tcBorders>
              <w:top w:val="single" w:sz="4" w:space="0" w:color="auto"/>
              <w:left w:val="single" w:sz="4" w:space="0" w:color="auto"/>
              <w:bottom w:val="single" w:sz="4" w:space="0" w:color="auto"/>
              <w:right w:val="single" w:sz="4" w:space="0" w:color="auto"/>
            </w:tcBorders>
          </w:tcPr>
          <w:p w14:paraId="42718955" w14:textId="77777777" w:rsidR="00BB7F7A" w:rsidRPr="00BB7F7A" w:rsidRDefault="00BB7F7A" w:rsidP="00BB7F7A">
            <w:r w:rsidRPr="00BB7F7A">
              <w:t>Programme of study: (e.g. BSc Physio, MBBS (International), Postgraduate (Taught):</w:t>
            </w:r>
          </w:p>
          <w:p w14:paraId="18AE61CA" w14:textId="77777777" w:rsidR="00BB7F7A" w:rsidRPr="00BB7F7A" w:rsidRDefault="00BB7F7A" w:rsidP="00BB7F7A"/>
          <w:p w14:paraId="74EA490A" w14:textId="77777777" w:rsidR="00BB7F7A" w:rsidRPr="00BB7F7A" w:rsidRDefault="00BB7F7A" w:rsidP="00BB7F7A"/>
          <w:p w14:paraId="5B00E97C" w14:textId="77777777" w:rsidR="00BB7F7A" w:rsidRPr="00BB7F7A" w:rsidRDefault="00BB7F7A" w:rsidP="00BB7F7A"/>
          <w:p w14:paraId="4D0A26C4" w14:textId="77777777" w:rsidR="00BB7F7A" w:rsidRPr="00BB7F7A" w:rsidRDefault="00BB7F7A" w:rsidP="00BB7F7A"/>
        </w:tc>
        <w:tc>
          <w:tcPr>
            <w:tcW w:w="4838" w:type="dxa"/>
            <w:tcBorders>
              <w:top w:val="single" w:sz="4" w:space="0" w:color="auto"/>
              <w:left w:val="single" w:sz="4" w:space="0" w:color="auto"/>
              <w:bottom w:val="single" w:sz="4" w:space="0" w:color="auto"/>
              <w:right w:val="single" w:sz="4" w:space="0" w:color="auto"/>
            </w:tcBorders>
          </w:tcPr>
          <w:p w14:paraId="197E1C8D" w14:textId="77777777" w:rsidR="00BB7F7A" w:rsidRPr="00BB7F7A" w:rsidRDefault="00BB7F7A" w:rsidP="00BB7F7A">
            <w:r w:rsidRPr="00BB7F7A">
              <w:t>Year of study:</w:t>
            </w:r>
          </w:p>
          <w:p w14:paraId="1619FD8E" w14:textId="77777777" w:rsidR="00BB7F7A" w:rsidRPr="00BB7F7A" w:rsidRDefault="00BB7F7A" w:rsidP="00BB7F7A"/>
        </w:tc>
      </w:tr>
      <w:tr w:rsidR="00BB7F7A" w:rsidRPr="00BB7F7A" w14:paraId="43567035" w14:textId="77777777" w:rsidTr="00BB7F7A">
        <w:trPr>
          <w:trHeight w:val="593"/>
        </w:trPr>
        <w:tc>
          <w:tcPr>
            <w:tcW w:w="4376" w:type="dxa"/>
            <w:tcBorders>
              <w:top w:val="single" w:sz="4" w:space="0" w:color="auto"/>
              <w:left w:val="single" w:sz="4" w:space="0" w:color="auto"/>
              <w:bottom w:val="single" w:sz="4" w:space="0" w:color="auto"/>
              <w:right w:val="single" w:sz="4" w:space="0" w:color="auto"/>
            </w:tcBorders>
            <w:hideMark/>
          </w:tcPr>
          <w:p w14:paraId="4FC2E102" w14:textId="77777777" w:rsidR="00BB7F7A" w:rsidRPr="00BB7F7A" w:rsidRDefault="00BB7F7A" w:rsidP="00BB7F7A">
            <w:r w:rsidRPr="00BB7F7A">
              <w:t>Name of Personal Tutor:</w:t>
            </w:r>
          </w:p>
        </w:tc>
        <w:tc>
          <w:tcPr>
            <w:tcW w:w="4838" w:type="dxa"/>
            <w:tcBorders>
              <w:top w:val="single" w:sz="4" w:space="0" w:color="auto"/>
              <w:left w:val="single" w:sz="4" w:space="0" w:color="auto"/>
              <w:bottom w:val="single" w:sz="4" w:space="0" w:color="auto"/>
              <w:right w:val="single" w:sz="4" w:space="0" w:color="auto"/>
            </w:tcBorders>
          </w:tcPr>
          <w:p w14:paraId="023EEEA9" w14:textId="77777777" w:rsidR="00BB7F7A" w:rsidRPr="00BB7F7A" w:rsidRDefault="00BB7F7A" w:rsidP="00BB7F7A"/>
        </w:tc>
      </w:tr>
    </w:tbl>
    <w:p w14:paraId="661B7E8A" w14:textId="77777777" w:rsidR="00BB7F7A" w:rsidRPr="00BB7F7A" w:rsidRDefault="00BB7F7A" w:rsidP="00BB7F7A">
      <w:pPr>
        <w:rPr>
          <w:b/>
        </w:rPr>
      </w:pPr>
    </w:p>
    <w:p w14:paraId="47D26A72" w14:textId="62168D22" w:rsidR="00BB7F7A" w:rsidRPr="00BB7F7A" w:rsidRDefault="00BB7F7A" w:rsidP="00BB7F7A">
      <w:pPr>
        <w:rPr>
          <w:u w:val="single"/>
        </w:rPr>
      </w:pPr>
      <w:r w:rsidRPr="00BB7F7A">
        <w:rPr>
          <w:b/>
        </w:rPr>
        <w:t>Raising concerns at the informal stage</w:t>
      </w:r>
    </w:p>
    <w:p w14:paraId="6E4A69FC" w14:textId="5F223FC6" w:rsidR="00BB7F7A" w:rsidRPr="00BB7F7A" w:rsidRDefault="00BB7F7A" w:rsidP="00BB7F7A">
      <w:r w:rsidRPr="00BB7F7A">
        <w:t xml:space="preserve">As far as practicable concerns should be raised at an informal level in order to resolve problems quickly and simply with the minimum of disruption to individuals and </w:t>
      </w:r>
      <w:r w:rsidR="00602BB9">
        <w:t xml:space="preserve">City </w:t>
      </w:r>
      <w:r w:rsidRPr="00BB7F7A">
        <w:t>St George’s main activities. Unless circumstances are deemed to be exceptional, the University will not progress to a formal complaint without evidence that the concern was raised earlier.</w:t>
      </w:r>
    </w:p>
    <w:p w14:paraId="37D0C8D5" w14:textId="0E6529CB" w:rsidR="00BB7F7A" w:rsidRPr="00BB7F7A" w:rsidRDefault="00BB7F7A" w:rsidP="00BB7F7A">
      <w:r w:rsidRPr="00BB7F7A">
        <w:rPr>
          <w:b/>
        </w:rPr>
        <w:t>Have you taken any action at the informa</w:t>
      </w:r>
      <w:r w:rsidR="00602BB9">
        <w:rPr>
          <w:b/>
        </w:rPr>
        <w:t>l</w:t>
      </w:r>
      <w:r w:rsidRPr="00BB7F7A">
        <w:rPr>
          <w:b/>
        </w:rPr>
        <w:t xml:space="preserve"> stage</w:t>
      </w:r>
      <w:r w:rsidRPr="00BB7F7A">
        <w:t>?</w:t>
      </w:r>
    </w:p>
    <w:p w14:paraId="5FB55697" w14:textId="77777777" w:rsidR="00BB7F7A" w:rsidRPr="00BB7F7A" w:rsidRDefault="00BB7F7A" w:rsidP="00BB7F7A">
      <w:r w:rsidRPr="00BB7F7A">
        <w:t>Yes / No</w:t>
      </w:r>
    </w:p>
    <w:p w14:paraId="4AC7B612" w14:textId="77777777" w:rsidR="00BB7F7A" w:rsidRPr="00BB7F7A" w:rsidRDefault="00BB7F7A" w:rsidP="00BB7F7A">
      <w:r w:rsidRPr="00BB7F7A">
        <w:t>If No, please indicate why not</w:t>
      </w:r>
    </w:p>
    <w:p w14:paraId="6AA0BADC" w14:textId="75C71A1E" w:rsidR="00BB7F7A" w:rsidRPr="00BB7F7A" w:rsidRDefault="00BB7F7A" w:rsidP="00BB7F7A"/>
    <w:p w14:paraId="332D8076" w14:textId="7241F704" w:rsidR="00BB7F7A" w:rsidRPr="00BB7F7A" w:rsidRDefault="00602BB9" w:rsidP="00BB7F7A">
      <w:r w:rsidRPr="00BB7F7A">
        <mc:AlternateContent>
          <mc:Choice Requires="wps">
            <w:drawing>
              <wp:anchor distT="0" distB="0" distL="114300" distR="114300" simplePos="0" relativeHeight="251659264" behindDoc="0" locked="0" layoutInCell="1" allowOverlap="1" wp14:anchorId="01BFB183" wp14:editId="6CEF0ACA">
                <wp:simplePos x="0" y="0"/>
                <wp:positionH relativeFrom="column">
                  <wp:posOffset>-26670</wp:posOffset>
                </wp:positionH>
                <wp:positionV relativeFrom="paragraph">
                  <wp:posOffset>46355</wp:posOffset>
                </wp:positionV>
                <wp:extent cx="5866765" cy="1076960"/>
                <wp:effectExtent l="0" t="0" r="19685" b="27940"/>
                <wp:wrapNone/>
                <wp:docPr id="565350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1076960"/>
                        </a:xfrm>
                        <a:prstGeom prst="rect">
                          <a:avLst/>
                        </a:prstGeom>
                        <a:solidFill>
                          <a:srgbClr val="FFFFFF"/>
                        </a:solidFill>
                        <a:ln w="9525">
                          <a:solidFill>
                            <a:srgbClr val="000000"/>
                          </a:solidFill>
                          <a:miter lim="800000"/>
                          <a:headEnd/>
                          <a:tailEnd/>
                        </a:ln>
                      </wps:spPr>
                      <wps:txbx>
                        <w:txbxContent>
                          <w:p w14:paraId="3209A2AB" w14:textId="77777777" w:rsidR="00BB7F7A" w:rsidRDefault="00BB7F7A" w:rsidP="00BB7F7A"/>
                          <w:p w14:paraId="36B236D1" w14:textId="77777777" w:rsidR="00BB7F7A" w:rsidRDefault="00BB7F7A" w:rsidP="00BB7F7A"/>
                          <w:p w14:paraId="6DEDBF59" w14:textId="77777777" w:rsidR="00BB7F7A" w:rsidRDefault="00BB7F7A" w:rsidP="00BB7F7A"/>
                          <w:p w14:paraId="54D2A7DA" w14:textId="77777777" w:rsidR="00BB7F7A" w:rsidRDefault="00BB7F7A" w:rsidP="00BB7F7A"/>
                          <w:p w14:paraId="307E2D0A" w14:textId="77777777" w:rsidR="00BB7F7A" w:rsidRDefault="00BB7F7A" w:rsidP="00BB7F7A"/>
                          <w:p w14:paraId="7392A01D" w14:textId="77777777" w:rsidR="00BB7F7A" w:rsidRDefault="00BB7F7A" w:rsidP="00BB7F7A"/>
                          <w:p w14:paraId="5B155D50" w14:textId="77777777" w:rsidR="00BB7F7A" w:rsidRDefault="00BB7F7A" w:rsidP="00BB7F7A"/>
                          <w:p w14:paraId="5DA9ABBD" w14:textId="77777777" w:rsidR="00BB7F7A" w:rsidRDefault="00BB7F7A" w:rsidP="00BB7F7A"/>
                          <w:p w14:paraId="512E5E28" w14:textId="77777777" w:rsidR="00BB7F7A" w:rsidRDefault="00BB7F7A" w:rsidP="00BB7F7A"/>
                          <w:p w14:paraId="7ADEFEF7" w14:textId="77777777" w:rsidR="00BB7F7A" w:rsidRDefault="00BB7F7A" w:rsidP="00BB7F7A"/>
                          <w:p w14:paraId="57E85326" w14:textId="77777777" w:rsidR="00BB7F7A" w:rsidRDefault="00BB7F7A" w:rsidP="00BB7F7A"/>
                          <w:p w14:paraId="06CAB7BE" w14:textId="77777777" w:rsidR="00BB7F7A" w:rsidRDefault="00BB7F7A" w:rsidP="00BB7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FB183" id="_x0000_t202" coordsize="21600,21600" o:spt="202" path="m,l,21600r21600,l21600,xe">
                <v:stroke joinstyle="miter"/>
                <v:path gradientshapeok="t" o:connecttype="rect"/>
              </v:shapetype>
              <v:shape id="Text Box 2" o:spid="_x0000_s1026" type="#_x0000_t202" style="position:absolute;margin-left:-2.1pt;margin-top:3.65pt;width:461.95pt;height:8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EFwIAACw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ez5Xy+mM84k+Qb54v5ap7akoni6blDH94raFk8lBypqwleHB98iOmI4ikk/ubB6GqrjUkG&#10;7ncbg+woSAHbtFIFL8KMZV3JV7PJbGDgrxB5Wn+CaHUgKRvdlnx5CRJF5O2drZLQgtBmOFPKxp6J&#10;jNwNLIZ+11NgJHQH1YkoRRgkSyNGhwbwJ2cdybXk/sdBoOLMfLDUltV4Oo36TsZ0tpiQgdee3bVH&#10;WElQJQ+cDcdNGGbi4FDvG/ppEIKFO2plrRPJz1md8yZJJu7P4xM1f22nqOchX/8CAAD//wMAUEsD&#10;BBQABgAIAAAAIQBjr/2L3wAAAAgBAAAPAAAAZHJzL2Rvd25yZXYueG1sTI/LTsMwEEX3SPyDNUhs&#10;UOv0oaQJcSqEBIJdKQi2bjxNIuxxiN00/D3DCpaje3TvmXI7OStGHELnScFinoBAqr3pqFHw9vow&#10;24AIUZPR1hMq+MYA2+ryotSF8Wd6wXEfG8ElFAqtoI2xL6QMdYtOh7nvkTg7+sHpyOfQSDPoM5c7&#10;K5dJkkqnO+KFVvd432L9uT85BZv10/gRnle79zo92jzeZOPj16DU9dV0dwsi4hT/YPjVZ3Wo2Ong&#10;T2SCsApm6yWTCrIVCI7zRZ6BODCXpTnIqpT/H6h+AAAA//8DAFBLAQItABQABgAIAAAAIQC2gziS&#10;/gAAAOEBAAATAAAAAAAAAAAAAAAAAAAAAABbQ29udGVudF9UeXBlc10ueG1sUEsBAi0AFAAGAAgA&#10;AAAhADj9If/WAAAAlAEAAAsAAAAAAAAAAAAAAAAALwEAAF9yZWxzLy5yZWxzUEsBAi0AFAAGAAgA&#10;AAAhAM1z5AQXAgAALAQAAA4AAAAAAAAAAAAAAAAALgIAAGRycy9lMm9Eb2MueG1sUEsBAi0AFAAG&#10;AAgAAAAhAGOv/YvfAAAACAEAAA8AAAAAAAAAAAAAAAAAcQQAAGRycy9kb3ducmV2LnhtbFBLBQYA&#10;AAAABAAEAPMAAAB9BQAAAAA=&#10;">
                <v:textbox>
                  <w:txbxContent>
                    <w:p w14:paraId="3209A2AB" w14:textId="77777777" w:rsidR="00BB7F7A" w:rsidRDefault="00BB7F7A" w:rsidP="00BB7F7A"/>
                    <w:p w14:paraId="36B236D1" w14:textId="77777777" w:rsidR="00BB7F7A" w:rsidRDefault="00BB7F7A" w:rsidP="00BB7F7A"/>
                    <w:p w14:paraId="6DEDBF59" w14:textId="77777777" w:rsidR="00BB7F7A" w:rsidRDefault="00BB7F7A" w:rsidP="00BB7F7A"/>
                    <w:p w14:paraId="54D2A7DA" w14:textId="77777777" w:rsidR="00BB7F7A" w:rsidRDefault="00BB7F7A" w:rsidP="00BB7F7A"/>
                    <w:p w14:paraId="307E2D0A" w14:textId="77777777" w:rsidR="00BB7F7A" w:rsidRDefault="00BB7F7A" w:rsidP="00BB7F7A"/>
                    <w:p w14:paraId="7392A01D" w14:textId="77777777" w:rsidR="00BB7F7A" w:rsidRDefault="00BB7F7A" w:rsidP="00BB7F7A"/>
                    <w:p w14:paraId="5B155D50" w14:textId="77777777" w:rsidR="00BB7F7A" w:rsidRDefault="00BB7F7A" w:rsidP="00BB7F7A"/>
                    <w:p w14:paraId="5DA9ABBD" w14:textId="77777777" w:rsidR="00BB7F7A" w:rsidRDefault="00BB7F7A" w:rsidP="00BB7F7A"/>
                    <w:p w14:paraId="512E5E28" w14:textId="77777777" w:rsidR="00BB7F7A" w:rsidRDefault="00BB7F7A" w:rsidP="00BB7F7A"/>
                    <w:p w14:paraId="7ADEFEF7" w14:textId="77777777" w:rsidR="00BB7F7A" w:rsidRDefault="00BB7F7A" w:rsidP="00BB7F7A"/>
                    <w:p w14:paraId="57E85326" w14:textId="77777777" w:rsidR="00BB7F7A" w:rsidRDefault="00BB7F7A" w:rsidP="00BB7F7A"/>
                    <w:p w14:paraId="06CAB7BE" w14:textId="77777777" w:rsidR="00BB7F7A" w:rsidRDefault="00BB7F7A" w:rsidP="00BB7F7A"/>
                  </w:txbxContent>
                </v:textbox>
              </v:shape>
            </w:pict>
          </mc:Fallback>
        </mc:AlternateContent>
      </w:r>
    </w:p>
    <w:p w14:paraId="73A5EFFA" w14:textId="77777777" w:rsidR="00BB7F7A" w:rsidRPr="00BB7F7A" w:rsidRDefault="00BB7F7A" w:rsidP="00BB7F7A"/>
    <w:p w14:paraId="3FF4441B" w14:textId="77777777" w:rsidR="00BB7F7A" w:rsidRPr="00BB7F7A" w:rsidRDefault="00BB7F7A" w:rsidP="00BB7F7A"/>
    <w:p w14:paraId="18E58412" w14:textId="77777777" w:rsidR="00BB7F7A" w:rsidRPr="00BB7F7A" w:rsidRDefault="00BB7F7A" w:rsidP="00BB7F7A"/>
    <w:p w14:paraId="38086C39" w14:textId="77777777" w:rsidR="00BB7F7A" w:rsidRPr="00BB7F7A" w:rsidRDefault="00BB7F7A" w:rsidP="00BB7F7A"/>
    <w:p w14:paraId="362C9DB3" w14:textId="77777777" w:rsidR="00BB7F7A" w:rsidRPr="00BB7F7A" w:rsidRDefault="00BB7F7A" w:rsidP="00BB7F7A"/>
    <w:p w14:paraId="68AAB172" w14:textId="77777777" w:rsidR="00BB7F7A" w:rsidRPr="00BB7F7A" w:rsidRDefault="00BB7F7A" w:rsidP="00BB7F7A"/>
    <w:p w14:paraId="77663EF3" w14:textId="77777777" w:rsidR="00BB7F7A" w:rsidRPr="00BB7F7A" w:rsidRDefault="00BB7F7A" w:rsidP="00BB7F7A">
      <w:r w:rsidRPr="00BB7F7A">
        <w:t>If Yes:</w:t>
      </w:r>
    </w:p>
    <w:p w14:paraId="2889D6A2" w14:textId="77777777" w:rsidR="00BB7F7A" w:rsidRPr="00BB7F7A" w:rsidRDefault="00BB7F7A" w:rsidP="00BB7F7A"/>
    <w:p w14:paraId="4AFBBD1F" w14:textId="77777777" w:rsidR="00BB7F7A" w:rsidRPr="00BB7F7A" w:rsidRDefault="00BB7F7A" w:rsidP="00BB7F7A">
      <w:r w:rsidRPr="00BB7F7A">
        <w:t>Please give further details below about the person(s) you have raised the complaint with:</w:t>
      </w:r>
    </w:p>
    <w:p w14:paraId="369337E9" w14:textId="77777777" w:rsidR="00BB7F7A" w:rsidRPr="00BB7F7A" w:rsidRDefault="00BB7F7A" w:rsidP="00BB7F7A"/>
    <w:p w14:paraId="48D4C3D4" w14:textId="77777777" w:rsidR="00BB7F7A" w:rsidRPr="00BB7F7A" w:rsidRDefault="00BB7F7A" w:rsidP="00BB7F7A">
      <w:r w:rsidRPr="00BB7F7A">
        <w:t>(1)</w:t>
      </w:r>
      <w:r w:rsidRPr="00BB7F7A">
        <w:tab/>
        <w:t>Name:……………………………………………………………………………………</w:t>
      </w:r>
    </w:p>
    <w:p w14:paraId="25698238" w14:textId="77777777" w:rsidR="00BB7F7A" w:rsidRPr="00BB7F7A" w:rsidRDefault="00BB7F7A" w:rsidP="00BB7F7A">
      <w:r w:rsidRPr="00BB7F7A">
        <w:tab/>
        <w:t>Post Title:………………………………………………………………………………..</w:t>
      </w:r>
    </w:p>
    <w:p w14:paraId="5BB56EE4" w14:textId="77777777" w:rsidR="00BB7F7A" w:rsidRPr="00BB7F7A" w:rsidRDefault="00BB7F7A" w:rsidP="00BB7F7A">
      <w:r w:rsidRPr="00BB7F7A">
        <w:tab/>
        <w:t>Date Raised:……………………………………...</w:t>
      </w:r>
    </w:p>
    <w:p w14:paraId="5A6C04C8" w14:textId="77777777" w:rsidR="00BB7F7A" w:rsidRPr="00BB7F7A" w:rsidRDefault="00BB7F7A" w:rsidP="00BB7F7A"/>
    <w:p w14:paraId="7D005255" w14:textId="77777777" w:rsidR="00BB7F7A" w:rsidRPr="00BB7F7A" w:rsidRDefault="00BB7F7A" w:rsidP="00BB7F7A">
      <w:r w:rsidRPr="00BB7F7A">
        <w:t>(2)</w:t>
      </w:r>
      <w:r w:rsidRPr="00BB7F7A">
        <w:tab/>
        <w:t>Name:……………………………………………………………………………………</w:t>
      </w:r>
    </w:p>
    <w:p w14:paraId="10637361" w14:textId="77777777" w:rsidR="00BB7F7A" w:rsidRPr="00BB7F7A" w:rsidRDefault="00BB7F7A" w:rsidP="00BB7F7A">
      <w:r w:rsidRPr="00BB7F7A">
        <w:tab/>
        <w:t>Post Title:………………………………………………………………………………..</w:t>
      </w:r>
    </w:p>
    <w:p w14:paraId="524E0450" w14:textId="77777777" w:rsidR="00BB7F7A" w:rsidRPr="00BB7F7A" w:rsidRDefault="00BB7F7A" w:rsidP="00BB7F7A">
      <w:r w:rsidRPr="00BB7F7A">
        <w:tab/>
        <w:t>Date Raised:………………………………………</w:t>
      </w:r>
    </w:p>
    <w:p w14:paraId="1608541F" w14:textId="77777777" w:rsidR="00BB7F7A" w:rsidRPr="00BB7F7A" w:rsidRDefault="00BB7F7A" w:rsidP="00BB7F7A"/>
    <w:p w14:paraId="588FE1AE" w14:textId="77777777" w:rsidR="00BB7F7A" w:rsidRPr="00BB7F7A" w:rsidRDefault="00BB7F7A" w:rsidP="00BB7F7A">
      <w:r w:rsidRPr="00BB7F7A">
        <w:t>(3)</w:t>
      </w:r>
      <w:r w:rsidRPr="00BB7F7A">
        <w:tab/>
        <w:t>Name:……………………………………………………………………………………</w:t>
      </w:r>
    </w:p>
    <w:p w14:paraId="22D1C7CC" w14:textId="77777777" w:rsidR="00BB7F7A" w:rsidRPr="00BB7F7A" w:rsidRDefault="00BB7F7A" w:rsidP="00BB7F7A">
      <w:r w:rsidRPr="00BB7F7A">
        <w:tab/>
        <w:t>Post Title:………………………………………………………………………………..</w:t>
      </w:r>
    </w:p>
    <w:p w14:paraId="64EAB30D" w14:textId="77777777" w:rsidR="00BB7F7A" w:rsidRPr="00BB7F7A" w:rsidRDefault="00BB7F7A" w:rsidP="00BB7F7A">
      <w:r w:rsidRPr="00BB7F7A">
        <w:tab/>
        <w:t>Date Raised:……………………………………...</w:t>
      </w:r>
    </w:p>
    <w:p w14:paraId="1AE3E0AD" w14:textId="77777777" w:rsidR="00BB7F7A" w:rsidRPr="00BB7F7A" w:rsidRDefault="00BB7F7A" w:rsidP="00BB7F7A">
      <w:pPr>
        <w:rPr>
          <w:iCs/>
        </w:rPr>
      </w:pPr>
    </w:p>
    <w:p w14:paraId="332F165A" w14:textId="77777777" w:rsidR="00BB7F7A" w:rsidRPr="00BB7F7A" w:rsidRDefault="00BB7F7A" w:rsidP="00BB7F7A">
      <w:pPr>
        <w:rPr>
          <w:iCs/>
        </w:rPr>
      </w:pPr>
    </w:p>
    <w:p w14:paraId="30795BCE" w14:textId="77777777" w:rsidR="00BB7F7A" w:rsidRPr="00BB7F7A" w:rsidRDefault="00BB7F7A" w:rsidP="00BB7F7A">
      <w:r w:rsidRPr="00BB7F7A">
        <w:rPr>
          <w:iCs/>
        </w:rPr>
        <w:lastRenderedPageBreak/>
        <w:t>Describe the outcome so far, indicating why you are still dissatisfied: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B7F7A" w:rsidRPr="00BB7F7A" w14:paraId="34F70C57" w14:textId="77777777" w:rsidTr="00BB7F7A">
        <w:tc>
          <w:tcPr>
            <w:tcW w:w="9322" w:type="dxa"/>
            <w:tcBorders>
              <w:top w:val="single" w:sz="4" w:space="0" w:color="auto"/>
              <w:left w:val="single" w:sz="4" w:space="0" w:color="auto"/>
              <w:bottom w:val="single" w:sz="4" w:space="0" w:color="auto"/>
              <w:right w:val="single" w:sz="4" w:space="0" w:color="auto"/>
            </w:tcBorders>
          </w:tcPr>
          <w:p w14:paraId="3AC3B0E6" w14:textId="77777777" w:rsidR="00BB7F7A" w:rsidRPr="00BB7F7A" w:rsidRDefault="00BB7F7A" w:rsidP="00BB7F7A">
            <w:pPr>
              <w:rPr>
                <w:b/>
              </w:rPr>
            </w:pPr>
          </w:p>
          <w:p w14:paraId="006630D7" w14:textId="77777777" w:rsidR="00BB7F7A" w:rsidRPr="00BB7F7A" w:rsidRDefault="00BB7F7A" w:rsidP="00BB7F7A">
            <w:pPr>
              <w:rPr>
                <w:b/>
              </w:rPr>
            </w:pPr>
          </w:p>
          <w:p w14:paraId="6B6C4DF1" w14:textId="77777777" w:rsidR="00BB7F7A" w:rsidRPr="00BB7F7A" w:rsidRDefault="00BB7F7A" w:rsidP="00BB7F7A">
            <w:pPr>
              <w:rPr>
                <w:b/>
              </w:rPr>
            </w:pPr>
          </w:p>
        </w:tc>
      </w:tr>
    </w:tbl>
    <w:p w14:paraId="04A13C27" w14:textId="77777777" w:rsidR="00BB7F7A" w:rsidRPr="00BB7F7A" w:rsidRDefault="00BB7F7A" w:rsidP="00BB7F7A">
      <w:pPr>
        <w:rPr>
          <w:b/>
        </w:rPr>
      </w:pPr>
    </w:p>
    <w:p w14:paraId="388D4FC7" w14:textId="77777777" w:rsidR="00BB7F7A" w:rsidRPr="00BB7F7A" w:rsidRDefault="00BB7F7A" w:rsidP="00BB7F7A">
      <w:r w:rsidRPr="00BB7F7A">
        <w:rPr>
          <w:b/>
        </w:rPr>
        <w:t>Details of the formal complaint</w:t>
      </w:r>
    </w:p>
    <w:p w14:paraId="203A5432" w14:textId="77777777" w:rsidR="00BB7F7A" w:rsidRPr="00BB7F7A" w:rsidRDefault="00BB7F7A" w:rsidP="00BB7F7A">
      <w:r w:rsidRPr="00BB7F7A">
        <w:t xml:space="preserve">Please set out the main points of your complaint with direct reference to the grounds on which your complaint is based.  </w:t>
      </w:r>
    </w:p>
    <w:tbl>
      <w:tblPr>
        <w:tblpPr w:leftFromText="180" w:rightFromText="180" w:vertAnchor="text" w:horzAnchor="margin" w:tblpY="-37"/>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4"/>
      </w:tblGrid>
      <w:tr w:rsidR="00BB7F7A" w:rsidRPr="00BB7F7A" w14:paraId="5580517C" w14:textId="77777777" w:rsidTr="00BB7F7A">
        <w:trPr>
          <w:trHeight w:val="12141"/>
        </w:trPr>
        <w:tc>
          <w:tcPr>
            <w:tcW w:w="9404" w:type="dxa"/>
            <w:tcBorders>
              <w:top w:val="single" w:sz="4" w:space="0" w:color="auto"/>
              <w:left w:val="single" w:sz="4" w:space="0" w:color="auto"/>
              <w:bottom w:val="single" w:sz="4" w:space="0" w:color="auto"/>
              <w:right w:val="single" w:sz="4" w:space="0" w:color="auto"/>
            </w:tcBorders>
            <w:vAlign w:val="center"/>
          </w:tcPr>
          <w:p w14:paraId="78BCBFE7" w14:textId="77777777" w:rsidR="00BB7F7A" w:rsidRPr="00BB7F7A" w:rsidRDefault="00BB7F7A" w:rsidP="00BB7F7A"/>
          <w:p w14:paraId="7C1AF487" w14:textId="77777777" w:rsidR="00BB7F7A" w:rsidRPr="00BB7F7A" w:rsidRDefault="00BB7F7A" w:rsidP="00BB7F7A"/>
          <w:p w14:paraId="3123E9BD" w14:textId="77777777" w:rsidR="00BB7F7A" w:rsidRPr="00BB7F7A" w:rsidRDefault="00BB7F7A" w:rsidP="00BB7F7A"/>
          <w:p w14:paraId="49CAB387" w14:textId="77777777" w:rsidR="00BB7F7A" w:rsidRPr="00BB7F7A" w:rsidRDefault="00BB7F7A" w:rsidP="00BB7F7A"/>
          <w:p w14:paraId="005620E8" w14:textId="77777777" w:rsidR="00BB7F7A" w:rsidRPr="00BB7F7A" w:rsidRDefault="00BB7F7A" w:rsidP="00BB7F7A"/>
          <w:p w14:paraId="0339161D" w14:textId="77777777" w:rsidR="00BB7F7A" w:rsidRPr="00BB7F7A" w:rsidRDefault="00BB7F7A" w:rsidP="00BB7F7A"/>
          <w:p w14:paraId="401201FF" w14:textId="77777777" w:rsidR="00BB7F7A" w:rsidRPr="00BB7F7A" w:rsidRDefault="00BB7F7A" w:rsidP="00BB7F7A"/>
          <w:p w14:paraId="0DE362FA" w14:textId="77777777" w:rsidR="00BB7F7A" w:rsidRPr="00BB7F7A" w:rsidRDefault="00BB7F7A" w:rsidP="00BB7F7A"/>
          <w:p w14:paraId="6758D215" w14:textId="77777777" w:rsidR="00BB7F7A" w:rsidRPr="00BB7F7A" w:rsidRDefault="00BB7F7A" w:rsidP="00BB7F7A"/>
        </w:tc>
      </w:tr>
    </w:tbl>
    <w:p w14:paraId="36C2E46E" w14:textId="77777777" w:rsidR="00BB7F7A" w:rsidRPr="00BB7F7A" w:rsidRDefault="00BB7F7A" w:rsidP="00BB7F7A"/>
    <w:p w14:paraId="6DC21664" w14:textId="77777777" w:rsidR="00BB7F7A" w:rsidRPr="00BB7F7A" w:rsidRDefault="00BB7F7A" w:rsidP="00BB7F7A">
      <w:r w:rsidRPr="00BB7F7A">
        <w:lastRenderedPageBreak/>
        <w:t xml:space="preserve">Ensure all information you wish to be considered is included and that supporting evidence is supplied alongside your application form. </w:t>
      </w:r>
    </w:p>
    <w:p w14:paraId="49E1F0A4" w14:textId="77777777" w:rsidR="00BB7F7A" w:rsidRPr="00BB7F7A" w:rsidRDefault="00BB7F7A" w:rsidP="00BB7F7A">
      <w:pPr>
        <w:rPr>
          <w:u w:val="single"/>
        </w:rPr>
      </w:pPr>
    </w:p>
    <w:p w14:paraId="7BD99639" w14:textId="77777777" w:rsidR="00BB7F7A" w:rsidRPr="00BB7F7A" w:rsidRDefault="00BB7F7A" w:rsidP="00BB7F7A">
      <w:pPr>
        <w:rPr>
          <w:b/>
        </w:rPr>
      </w:pPr>
      <w:r w:rsidRPr="00BB7F7A">
        <w:rPr>
          <w:b/>
        </w:rPr>
        <w:t>Redress</w:t>
      </w:r>
    </w:p>
    <w:p w14:paraId="6564EFF5" w14:textId="77777777" w:rsidR="00BB7F7A" w:rsidRPr="00BB7F7A" w:rsidRDefault="00BB7F7A" w:rsidP="00BB7F7A">
      <w:pPr>
        <w:rPr>
          <w:iCs/>
        </w:rPr>
      </w:pPr>
      <w:r w:rsidRPr="00BB7F7A">
        <w:rPr>
          <w:iCs/>
        </w:rPr>
        <w:t>Please state clearly what redress you are seeking e.g. an apology, return of overpaid fees, new project supervisor, review of internal process, a letter of support.</w:t>
      </w:r>
    </w:p>
    <w:p w14:paraId="6C566F88" w14:textId="77777777" w:rsidR="00BB7F7A" w:rsidRPr="00BB7F7A" w:rsidRDefault="00BB7F7A" w:rsidP="00BB7F7A">
      <w:pPr>
        <w:rPr>
          <w:i/>
          <w:iCs/>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4"/>
      </w:tblGrid>
      <w:tr w:rsidR="00BB7F7A" w:rsidRPr="00BB7F7A" w14:paraId="02AF0915" w14:textId="77777777" w:rsidTr="00BB7F7A">
        <w:trPr>
          <w:trHeight w:val="2752"/>
        </w:trPr>
        <w:tc>
          <w:tcPr>
            <w:tcW w:w="9404" w:type="dxa"/>
            <w:tcBorders>
              <w:top w:val="single" w:sz="4" w:space="0" w:color="auto"/>
              <w:left w:val="single" w:sz="4" w:space="0" w:color="auto"/>
              <w:bottom w:val="single" w:sz="4" w:space="0" w:color="auto"/>
              <w:right w:val="single" w:sz="4" w:space="0" w:color="auto"/>
            </w:tcBorders>
            <w:vAlign w:val="center"/>
          </w:tcPr>
          <w:p w14:paraId="4B0192F7" w14:textId="77777777" w:rsidR="00BB7F7A" w:rsidRPr="00BB7F7A" w:rsidRDefault="00BB7F7A" w:rsidP="00BB7F7A"/>
          <w:p w14:paraId="166FF090" w14:textId="77777777" w:rsidR="00BB7F7A" w:rsidRPr="00BB7F7A" w:rsidRDefault="00BB7F7A" w:rsidP="00BB7F7A"/>
          <w:p w14:paraId="5F6C8E31" w14:textId="77777777" w:rsidR="00BB7F7A" w:rsidRPr="00BB7F7A" w:rsidRDefault="00BB7F7A" w:rsidP="00BB7F7A"/>
          <w:p w14:paraId="6297CB62" w14:textId="77777777" w:rsidR="00BB7F7A" w:rsidRPr="00BB7F7A" w:rsidRDefault="00BB7F7A" w:rsidP="00BB7F7A"/>
          <w:p w14:paraId="746269C8" w14:textId="77777777" w:rsidR="00BB7F7A" w:rsidRPr="00BB7F7A" w:rsidRDefault="00BB7F7A" w:rsidP="00BB7F7A"/>
          <w:p w14:paraId="7E810F2B" w14:textId="77777777" w:rsidR="00BB7F7A" w:rsidRPr="00BB7F7A" w:rsidRDefault="00BB7F7A" w:rsidP="00BB7F7A"/>
          <w:p w14:paraId="382FEC04" w14:textId="77777777" w:rsidR="00BB7F7A" w:rsidRPr="00BB7F7A" w:rsidRDefault="00BB7F7A" w:rsidP="00BB7F7A"/>
          <w:p w14:paraId="217E37FC" w14:textId="77777777" w:rsidR="00BB7F7A" w:rsidRPr="00BB7F7A" w:rsidRDefault="00BB7F7A" w:rsidP="00BB7F7A"/>
          <w:p w14:paraId="023692EC" w14:textId="77777777" w:rsidR="00BB7F7A" w:rsidRPr="00BB7F7A" w:rsidRDefault="00BB7F7A" w:rsidP="00BB7F7A"/>
        </w:tc>
      </w:tr>
    </w:tbl>
    <w:p w14:paraId="0FFC1797" w14:textId="77777777" w:rsidR="00BB7F7A" w:rsidRPr="00BB7F7A" w:rsidRDefault="00BB7F7A" w:rsidP="00BB7F7A">
      <w:pPr>
        <w:rPr>
          <w:u w:val="single"/>
        </w:rPr>
      </w:pPr>
    </w:p>
    <w:p w14:paraId="5521C5BB" w14:textId="77777777" w:rsidR="00BB7F7A" w:rsidRPr="00BB7F7A" w:rsidRDefault="00BB7F7A" w:rsidP="00BB7F7A">
      <w:pPr>
        <w:rPr>
          <w:b/>
        </w:rPr>
      </w:pPr>
      <w:r w:rsidRPr="00BB7F7A">
        <w:rPr>
          <w:b/>
        </w:rPr>
        <w:t>List Attached Evidence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59"/>
      </w:tblGrid>
      <w:tr w:rsidR="00BB7F7A" w:rsidRPr="00BB7F7A" w14:paraId="5A24880F" w14:textId="77777777" w:rsidTr="00BB7F7A">
        <w:tc>
          <w:tcPr>
            <w:tcW w:w="7763" w:type="dxa"/>
            <w:tcBorders>
              <w:top w:val="single" w:sz="4" w:space="0" w:color="auto"/>
              <w:left w:val="single" w:sz="4" w:space="0" w:color="auto"/>
              <w:bottom w:val="single" w:sz="4" w:space="0" w:color="auto"/>
              <w:right w:val="single" w:sz="4" w:space="0" w:color="auto"/>
            </w:tcBorders>
          </w:tcPr>
          <w:p w14:paraId="0BAB6CE6" w14:textId="77777777" w:rsidR="00BB7F7A" w:rsidRPr="00BB7F7A" w:rsidRDefault="00BB7F7A" w:rsidP="00BB7F7A">
            <w:pPr>
              <w:rPr>
                <w:bCs/>
              </w:rPr>
            </w:pPr>
            <w:r w:rsidRPr="00BB7F7A">
              <w:rPr>
                <w:b/>
                <w:bCs/>
              </w:rPr>
              <w:t>Type</w:t>
            </w:r>
          </w:p>
          <w:p w14:paraId="4A7D6C46" w14:textId="77777777" w:rsidR="00BB7F7A" w:rsidRPr="00BB7F7A" w:rsidRDefault="00BB7F7A" w:rsidP="00BB7F7A">
            <w:pPr>
              <w:rPr>
                <w:bCs/>
              </w:rPr>
            </w:pPr>
            <w:r w:rsidRPr="00BB7F7A">
              <w:rPr>
                <w:bCs/>
              </w:rPr>
              <w:t>Please specify the supporting documents you have attached/enclosed</w:t>
            </w:r>
          </w:p>
          <w:p w14:paraId="48AFA686" w14:textId="77777777" w:rsidR="00BB7F7A" w:rsidRPr="00BB7F7A" w:rsidRDefault="00BB7F7A" w:rsidP="00BB7F7A">
            <w:pPr>
              <w:rPr>
                <w:b/>
                <w:bCs/>
              </w:rPr>
            </w:pPr>
          </w:p>
        </w:tc>
        <w:tc>
          <w:tcPr>
            <w:tcW w:w="1559" w:type="dxa"/>
            <w:tcBorders>
              <w:top w:val="single" w:sz="4" w:space="0" w:color="auto"/>
              <w:left w:val="single" w:sz="4" w:space="0" w:color="auto"/>
              <w:bottom w:val="single" w:sz="4" w:space="0" w:color="auto"/>
              <w:right w:val="single" w:sz="4" w:space="0" w:color="auto"/>
            </w:tcBorders>
            <w:hideMark/>
          </w:tcPr>
          <w:p w14:paraId="15944E81" w14:textId="77777777" w:rsidR="00BB7F7A" w:rsidRPr="00BB7F7A" w:rsidRDefault="00BB7F7A" w:rsidP="00BB7F7A">
            <w:pPr>
              <w:rPr>
                <w:b/>
                <w:bCs/>
              </w:rPr>
            </w:pPr>
            <w:r w:rsidRPr="00BB7F7A">
              <w:rPr>
                <w:b/>
                <w:bCs/>
              </w:rPr>
              <w:t>Evidence Supplied</w:t>
            </w:r>
          </w:p>
          <w:p w14:paraId="75946CF2" w14:textId="77777777" w:rsidR="00BB7F7A" w:rsidRPr="00BB7F7A" w:rsidRDefault="00BB7F7A" w:rsidP="00BB7F7A">
            <w:pPr>
              <w:rPr>
                <w:b/>
                <w:bCs/>
              </w:rPr>
            </w:pPr>
            <w:r w:rsidRPr="00BB7F7A">
              <w:rPr>
                <w:b/>
                <w:bCs/>
              </w:rPr>
              <w:t>(please tick)</w:t>
            </w:r>
          </w:p>
        </w:tc>
      </w:tr>
      <w:tr w:rsidR="00BB7F7A" w:rsidRPr="00BB7F7A" w14:paraId="6994CB91" w14:textId="77777777" w:rsidTr="00BB7F7A">
        <w:tc>
          <w:tcPr>
            <w:tcW w:w="7763" w:type="dxa"/>
            <w:tcBorders>
              <w:top w:val="single" w:sz="4" w:space="0" w:color="auto"/>
              <w:left w:val="single" w:sz="4" w:space="0" w:color="auto"/>
              <w:bottom w:val="single" w:sz="4" w:space="0" w:color="auto"/>
              <w:right w:val="single" w:sz="4" w:space="0" w:color="auto"/>
            </w:tcBorders>
          </w:tcPr>
          <w:p w14:paraId="468482F0" w14:textId="77777777" w:rsidR="00BB7F7A" w:rsidRPr="00BB7F7A" w:rsidRDefault="00BB7F7A" w:rsidP="00BB7F7A">
            <w:pPr>
              <w:rPr>
                <w:bCs/>
              </w:rPr>
            </w:pPr>
          </w:p>
        </w:tc>
        <w:tc>
          <w:tcPr>
            <w:tcW w:w="1559" w:type="dxa"/>
            <w:tcBorders>
              <w:top w:val="single" w:sz="4" w:space="0" w:color="auto"/>
              <w:left w:val="single" w:sz="4" w:space="0" w:color="auto"/>
              <w:bottom w:val="single" w:sz="4" w:space="0" w:color="auto"/>
              <w:right w:val="single" w:sz="4" w:space="0" w:color="auto"/>
            </w:tcBorders>
            <w:hideMark/>
          </w:tcPr>
          <w:p w14:paraId="64A002B5" w14:textId="77777777" w:rsidR="00BB7F7A" w:rsidRPr="00BB7F7A" w:rsidRDefault="00BB7F7A" w:rsidP="00BB7F7A">
            <w:pPr>
              <w:rPr>
                <w:bCs/>
              </w:rPr>
            </w:pPr>
            <w:r w:rsidRPr="00BB7F7A">
              <w:rPr>
                <w:bCs/>
              </w:rPr>
              <w:fldChar w:fldCharType="begin">
                <w:ffData>
                  <w:name w:val="Check20"/>
                  <w:enabled/>
                  <w:calcOnExit w:val="0"/>
                  <w:checkBox>
                    <w:sizeAuto/>
                    <w:default w:val="0"/>
                  </w:checkBox>
                </w:ffData>
              </w:fldChar>
            </w:r>
            <w:r w:rsidRPr="00BB7F7A">
              <w:rPr>
                <w:bCs/>
              </w:rPr>
              <w:instrText xml:space="preserve"> FORMCHECKBOX </w:instrText>
            </w:r>
            <w:r w:rsidRPr="00BB7F7A">
              <w:rPr>
                <w:bCs/>
              </w:rPr>
            </w:r>
            <w:r w:rsidRPr="00BB7F7A">
              <w:fldChar w:fldCharType="end"/>
            </w:r>
          </w:p>
        </w:tc>
      </w:tr>
      <w:tr w:rsidR="00BB7F7A" w:rsidRPr="00BB7F7A" w14:paraId="580FBE74" w14:textId="77777777" w:rsidTr="00BB7F7A">
        <w:tc>
          <w:tcPr>
            <w:tcW w:w="7763" w:type="dxa"/>
            <w:tcBorders>
              <w:top w:val="single" w:sz="4" w:space="0" w:color="auto"/>
              <w:left w:val="single" w:sz="4" w:space="0" w:color="auto"/>
              <w:bottom w:val="single" w:sz="4" w:space="0" w:color="auto"/>
              <w:right w:val="single" w:sz="4" w:space="0" w:color="auto"/>
            </w:tcBorders>
          </w:tcPr>
          <w:p w14:paraId="0C527683" w14:textId="77777777" w:rsidR="00BB7F7A" w:rsidRPr="00BB7F7A" w:rsidRDefault="00BB7F7A" w:rsidP="00BB7F7A">
            <w:pPr>
              <w:rPr>
                <w:bCs/>
              </w:rPr>
            </w:pPr>
          </w:p>
        </w:tc>
        <w:tc>
          <w:tcPr>
            <w:tcW w:w="1559" w:type="dxa"/>
            <w:tcBorders>
              <w:top w:val="single" w:sz="4" w:space="0" w:color="auto"/>
              <w:left w:val="single" w:sz="4" w:space="0" w:color="auto"/>
              <w:bottom w:val="single" w:sz="4" w:space="0" w:color="auto"/>
              <w:right w:val="single" w:sz="4" w:space="0" w:color="auto"/>
            </w:tcBorders>
            <w:hideMark/>
          </w:tcPr>
          <w:p w14:paraId="5299243B" w14:textId="77777777" w:rsidR="00BB7F7A" w:rsidRPr="00BB7F7A" w:rsidRDefault="00BB7F7A" w:rsidP="00BB7F7A">
            <w:pPr>
              <w:rPr>
                <w:bCs/>
              </w:rPr>
            </w:pPr>
            <w:r w:rsidRPr="00BB7F7A">
              <w:rPr>
                <w:bCs/>
              </w:rPr>
              <w:fldChar w:fldCharType="begin">
                <w:ffData>
                  <w:name w:val="Check26"/>
                  <w:enabled/>
                  <w:calcOnExit w:val="0"/>
                  <w:checkBox>
                    <w:sizeAuto/>
                    <w:default w:val="0"/>
                  </w:checkBox>
                </w:ffData>
              </w:fldChar>
            </w:r>
            <w:r w:rsidRPr="00BB7F7A">
              <w:rPr>
                <w:bCs/>
              </w:rPr>
              <w:instrText xml:space="preserve"> FORMCHECKBOX </w:instrText>
            </w:r>
            <w:r w:rsidRPr="00BB7F7A">
              <w:rPr>
                <w:bCs/>
              </w:rPr>
            </w:r>
            <w:r w:rsidRPr="00BB7F7A">
              <w:fldChar w:fldCharType="end"/>
            </w:r>
          </w:p>
        </w:tc>
      </w:tr>
      <w:tr w:rsidR="00BB7F7A" w:rsidRPr="00BB7F7A" w14:paraId="152C43AB" w14:textId="77777777" w:rsidTr="00BB7F7A">
        <w:tc>
          <w:tcPr>
            <w:tcW w:w="7763" w:type="dxa"/>
            <w:tcBorders>
              <w:top w:val="single" w:sz="4" w:space="0" w:color="auto"/>
              <w:left w:val="single" w:sz="4" w:space="0" w:color="auto"/>
              <w:bottom w:val="single" w:sz="4" w:space="0" w:color="auto"/>
              <w:right w:val="single" w:sz="4" w:space="0" w:color="auto"/>
            </w:tcBorders>
          </w:tcPr>
          <w:p w14:paraId="6F0A4BDE" w14:textId="77777777" w:rsidR="00BB7F7A" w:rsidRPr="00BB7F7A" w:rsidRDefault="00BB7F7A" w:rsidP="00BB7F7A">
            <w:pPr>
              <w:rPr>
                <w:bCs/>
              </w:rPr>
            </w:pPr>
          </w:p>
        </w:tc>
        <w:tc>
          <w:tcPr>
            <w:tcW w:w="1559" w:type="dxa"/>
            <w:tcBorders>
              <w:top w:val="single" w:sz="4" w:space="0" w:color="auto"/>
              <w:left w:val="single" w:sz="4" w:space="0" w:color="auto"/>
              <w:bottom w:val="single" w:sz="4" w:space="0" w:color="auto"/>
              <w:right w:val="single" w:sz="4" w:space="0" w:color="auto"/>
            </w:tcBorders>
            <w:hideMark/>
          </w:tcPr>
          <w:p w14:paraId="790D7AC8" w14:textId="77777777" w:rsidR="00BB7F7A" w:rsidRPr="00BB7F7A" w:rsidRDefault="00BB7F7A" w:rsidP="00BB7F7A">
            <w:pPr>
              <w:rPr>
                <w:bCs/>
              </w:rPr>
            </w:pPr>
            <w:r w:rsidRPr="00BB7F7A">
              <w:rPr>
                <w:bCs/>
              </w:rPr>
              <w:fldChar w:fldCharType="begin">
                <w:ffData>
                  <w:name w:val="Check31"/>
                  <w:enabled/>
                  <w:calcOnExit w:val="0"/>
                  <w:checkBox>
                    <w:sizeAuto/>
                    <w:default w:val="0"/>
                  </w:checkBox>
                </w:ffData>
              </w:fldChar>
            </w:r>
            <w:r w:rsidRPr="00BB7F7A">
              <w:rPr>
                <w:bCs/>
              </w:rPr>
              <w:instrText xml:space="preserve"> FORMCHECKBOX </w:instrText>
            </w:r>
            <w:r w:rsidRPr="00BB7F7A">
              <w:rPr>
                <w:bCs/>
              </w:rPr>
            </w:r>
            <w:r w:rsidRPr="00BB7F7A">
              <w:fldChar w:fldCharType="end"/>
            </w:r>
          </w:p>
        </w:tc>
      </w:tr>
      <w:tr w:rsidR="00BB7F7A" w:rsidRPr="00BB7F7A" w14:paraId="0F82E853" w14:textId="77777777" w:rsidTr="00BB7F7A">
        <w:trPr>
          <w:trHeight w:val="338"/>
        </w:trPr>
        <w:tc>
          <w:tcPr>
            <w:tcW w:w="7763" w:type="dxa"/>
            <w:tcBorders>
              <w:top w:val="single" w:sz="4" w:space="0" w:color="auto"/>
              <w:left w:val="single" w:sz="4" w:space="0" w:color="auto"/>
              <w:bottom w:val="single" w:sz="4" w:space="0" w:color="auto"/>
              <w:right w:val="single" w:sz="4" w:space="0" w:color="auto"/>
            </w:tcBorders>
          </w:tcPr>
          <w:p w14:paraId="5E2CB815" w14:textId="77777777" w:rsidR="00BB7F7A" w:rsidRPr="00BB7F7A" w:rsidRDefault="00BB7F7A" w:rsidP="00BB7F7A">
            <w:pPr>
              <w:rPr>
                <w:bCs/>
              </w:rPr>
            </w:pPr>
          </w:p>
        </w:tc>
        <w:tc>
          <w:tcPr>
            <w:tcW w:w="1559" w:type="dxa"/>
            <w:tcBorders>
              <w:top w:val="single" w:sz="4" w:space="0" w:color="auto"/>
              <w:left w:val="single" w:sz="4" w:space="0" w:color="auto"/>
              <w:bottom w:val="single" w:sz="4" w:space="0" w:color="auto"/>
              <w:right w:val="single" w:sz="4" w:space="0" w:color="auto"/>
            </w:tcBorders>
            <w:hideMark/>
          </w:tcPr>
          <w:p w14:paraId="749EE9F9" w14:textId="77777777" w:rsidR="00BB7F7A" w:rsidRPr="00BB7F7A" w:rsidRDefault="00BB7F7A" w:rsidP="00BB7F7A">
            <w:pPr>
              <w:rPr>
                <w:bCs/>
              </w:rPr>
            </w:pPr>
            <w:r w:rsidRPr="00BB7F7A">
              <w:rPr>
                <w:bCs/>
              </w:rPr>
              <w:fldChar w:fldCharType="begin">
                <w:ffData>
                  <w:name w:val="Check35"/>
                  <w:enabled/>
                  <w:calcOnExit w:val="0"/>
                  <w:checkBox>
                    <w:sizeAuto/>
                    <w:default w:val="0"/>
                  </w:checkBox>
                </w:ffData>
              </w:fldChar>
            </w:r>
            <w:r w:rsidRPr="00BB7F7A">
              <w:rPr>
                <w:bCs/>
              </w:rPr>
              <w:instrText xml:space="preserve"> FORMCHECKBOX </w:instrText>
            </w:r>
            <w:r w:rsidRPr="00BB7F7A">
              <w:rPr>
                <w:bCs/>
              </w:rPr>
            </w:r>
            <w:r w:rsidRPr="00BB7F7A">
              <w:fldChar w:fldCharType="end"/>
            </w:r>
          </w:p>
        </w:tc>
      </w:tr>
    </w:tbl>
    <w:p w14:paraId="2C177D2A" w14:textId="77777777" w:rsidR="00BB7F7A" w:rsidRPr="00BB7F7A" w:rsidRDefault="00BB7F7A" w:rsidP="00BB7F7A"/>
    <w:p w14:paraId="1C2972E6" w14:textId="77777777" w:rsidR="00BB7F7A" w:rsidRPr="00BB7F7A" w:rsidRDefault="00BB7F7A" w:rsidP="00BB7F7A">
      <w:pPr>
        <w:rPr>
          <w:b/>
        </w:rPr>
      </w:pPr>
      <w:r w:rsidRPr="00BB7F7A">
        <w:rPr>
          <w:b/>
        </w:rPr>
        <w:t>Declaration</w:t>
      </w:r>
    </w:p>
    <w:p w14:paraId="7D29B5B2" w14:textId="77777777" w:rsidR="00BB7F7A" w:rsidRPr="00BB7F7A" w:rsidRDefault="00BB7F7A" w:rsidP="00BB7F7A">
      <w:r w:rsidRPr="00BB7F7A">
        <w:t xml:space="preserve">By submitting this form, I declare the information I have given to be true. </w:t>
      </w:r>
    </w:p>
    <w:p w14:paraId="442C6D31" w14:textId="77777777" w:rsidR="00BB7F7A" w:rsidRPr="00BB7F7A" w:rsidRDefault="00BB7F7A" w:rsidP="00BB7F7A"/>
    <w:p w14:paraId="7765D0A2" w14:textId="77777777" w:rsidR="00BB7F7A" w:rsidRPr="00BB7F7A" w:rsidRDefault="00BB7F7A" w:rsidP="00BB7F7A">
      <w:r w:rsidRPr="00BB7F7A">
        <w:t>I am aware that making a false declaration will be considered as a serious act of misconduct.</w:t>
      </w:r>
    </w:p>
    <w:p w14:paraId="1801BCE8" w14:textId="77777777" w:rsidR="00BB7F7A" w:rsidRPr="00BB7F7A" w:rsidRDefault="00BB7F7A" w:rsidP="00BB7F7A"/>
    <w:p w14:paraId="15B8D30C" w14:textId="77777777" w:rsidR="00BB7F7A" w:rsidRPr="00BB7F7A" w:rsidRDefault="00BB7F7A" w:rsidP="00BB7F7A">
      <w:pPr>
        <w:numPr>
          <w:ilvl w:val="0"/>
          <w:numId w:val="2"/>
        </w:numPr>
      </w:pPr>
      <w:r w:rsidRPr="00BB7F7A">
        <w:t xml:space="preserve">By submitting this complaint, I can confirm that I have read and understood the </w:t>
      </w:r>
      <w:hyperlink r:id="rId8" w:history="1">
        <w:r w:rsidRPr="00BB7F7A">
          <w:rPr>
            <w:rStyle w:val="Hyperlink"/>
          </w:rPr>
          <w:t>privacy notice</w:t>
        </w:r>
      </w:hyperlink>
      <w:r w:rsidRPr="00BB7F7A">
        <w:t xml:space="preserve"> for student facing regulations.</w:t>
      </w:r>
    </w:p>
    <w:p w14:paraId="6E8520C3" w14:textId="77777777" w:rsidR="00BB7F7A" w:rsidRPr="00BB7F7A" w:rsidRDefault="00BB7F7A" w:rsidP="00BB7F7A">
      <w:pPr>
        <w:numPr>
          <w:ilvl w:val="0"/>
          <w:numId w:val="2"/>
        </w:numPr>
      </w:pPr>
      <w:r w:rsidRPr="00BB7F7A">
        <w:t>I understand that the SCC Team and the Investigating Officer will process personal details about me, which will include sensitive information, in order to deal with my complaint effectively.</w:t>
      </w:r>
    </w:p>
    <w:p w14:paraId="0446DBE5" w14:textId="77777777" w:rsidR="00BB7F7A" w:rsidRPr="00BB7F7A" w:rsidRDefault="00BB7F7A" w:rsidP="00BB7F7A">
      <w:pPr>
        <w:numPr>
          <w:ilvl w:val="0"/>
          <w:numId w:val="2"/>
        </w:numPr>
      </w:pPr>
      <w:r w:rsidRPr="00BB7F7A">
        <w:t>If I have submitted information about third parties, I confirm that the third party is aware and has agreed that I can use their information for the purpose of my complaint.</w:t>
      </w:r>
    </w:p>
    <w:p w14:paraId="2D6E87D4" w14:textId="77777777" w:rsidR="00BB7F7A" w:rsidRPr="00BB7F7A" w:rsidRDefault="00BB7F7A" w:rsidP="00BB7F7A">
      <w:pPr>
        <w:numPr>
          <w:ilvl w:val="0"/>
          <w:numId w:val="2"/>
        </w:numPr>
      </w:pPr>
      <w:r w:rsidRPr="00BB7F7A">
        <w:t>I understand that the information provided in my complaint may be used as part of other University processes such as those outlined in the Procedure for Fitness to Study/Practise.</w:t>
      </w:r>
    </w:p>
    <w:p w14:paraId="045DAD3B" w14:textId="77777777" w:rsidR="00BB7F7A" w:rsidRPr="00BB7F7A" w:rsidRDefault="00BB7F7A" w:rsidP="00BB7F7A">
      <w:pPr>
        <w:numPr>
          <w:ilvl w:val="0"/>
          <w:numId w:val="2"/>
        </w:numPr>
      </w:pPr>
      <w:r w:rsidRPr="00BB7F7A">
        <w:t>I understand that as part of the complaint process, the SCC Team and the Investigating Officer may need to gather personal and sometimes sensitive information about me from different University departments, such as:</w:t>
      </w:r>
    </w:p>
    <w:p w14:paraId="18CB626A" w14:textId="77777777" w:rsidR="00BB7F7A" w:rsidRPr="00BB7F7A" w:rsidRDefault="00BB7F7A" w:rsidP="00BB7F7A">
      <w:pPr>
        <w:numPr>
          <w:ilvl w:val="0"/>
          <w:numId w:val="3"/>
        </w:numPr>
      </w:pPr>
      <w:r w:rsidRPr="00BB7F7A">
        <w:t>Academic Registry</w:t>
      </w:r>
    </w:p>
    <w:p w14:paraId="4D8B35E7" w14:textId="77777777" w:rsidR="00BB7F7A" w:rsidRPr="00BB7F7A" w:rsidRDefault="00BB7F7A" w:rsidP="00BB7F7A">
      <w:pPr>
        <w:numPr>
          <w:ilvl w:val="0"/>
          <w:numId w:val="3"/>
        </w:numPr>
      </w:pPr>
      <w:r w:rsidRPr="00BB7F7A">
        <w:t>Library</w:t>
      </w:r>
    </w:p>
    <w:p w14:paraId="709FBE00" w14:textId="77777777" w:rsidR="00BB7F7A" w:rsidRPr="00BB7F7A" w:rsidRDefault="00BB7F7A" w:rsidP="00BB7F7A">
      <w:pPr>
        <w:numPr>
          <w:ilvl w:val="0"/>
          <w:numId w:val="3"/>
        </w:numPr>
      </w:pPr>
      <w:r w:rsidRPr="00BB7F7A">
        <w:t>Counselling Services</w:t>
      </w:r>
    </w:p>
    <w:p w14:paraId="3B48F319" w14:textId="77777777" w:rsidR="00BB7F7A" w:rsidRPr="00BB7F7A" w:rsidRDefault="00BB7F7A" w:rsidP="00BB7F7A">
      <w:pPr>
        <w:numPr>
          <w:ilvl w:val="0"/>
          <w:numId w:val="3"/>
        </w:numPr>
      </w:pPr>
      <w:r w:rsidRPr="00BB7F7A">
        <w:t>Disability Service</w:t>
      </w:r>
    </w:p>
    <w:p w14:paraId="78A2CB8A" w14:textId="77777777" w:rsidR="00BB7F7A" w:rsidRPr="00BB7F7A" w:rsidRDefault="00BB7F7A" w:rsidP="00BB7F7A">
      <w:pPr>
        <w:numPr>
          <w:ilvl w:val="0"/>
          <w:numId w:val="3"/>
        </w:numPr>
      </w:pPr>
      <w:r w:rsidRPr="00BB7F7A">
        <w:t xml:space="preserve">Accommodation Services </w:t>
      </w:r>
    </w:p>
    <w:p w14:paraId="18675596" w14:textId="77777777" w:rsidR="00BB7F7A" w:rsidRPr="00BB7F7A" w:rsidRDefault="00BB7F7A" w:rsidP="00BB7F7A">
      <w:pPr>
        <w:numPr>
          <w:ilvl w:val="0"/>
          <w:numId w:val="3"/>
        </w:numPr>
      </w:pPr>
      <w:r w:rsidRPr="00BB7F7A">
        <w:t>Academic staff (including Personal Tutors, Supervisors, Programme Leaders, etc.)</w:t>
      </w:r>
    </w:p>
    <w:p w14:paraId="4F4B170F" w14:textId="77777777" w:rsidR="00BB7F7A" w:rsidRPr="00BB7F7A" w:rsidRDefault="00BB7F7A" w:rsidP="00BB7F7A">
      <w:pPr>
        <w:numPr>
          <w:ilvl w:val="0"/>
          <w:numId w:val="3"/>
        </w:numPr>
      </w:pPr>
      <w:r w:rsidRPr="00BB7F7A">
        <w:t>Security Team</w:t>
      </w:r>
    </w:p>
    <w:p w14:paraId="0EC083CD" w14:textId="77777777" w:rsidR="00BB7F7A" w:rsidRPr="00BB7F7A" w:rsidRDefault="00BB7F7A" w:rsidP="00BB7F7A">
      <w:pPr>
        <w:numPr>
          <w:ilvl w:val="0"/>
          <w:numId w:val="3"/>
        </w:numPr>
      </w:pPr>
      <w:r w:rsidRPr="00BB7F7A">
        <w:t>Programmes Team</w:t>
      </w:r>
    </w:p>
    <w:p w14:paraId="0A8D11CA" w14:textId="77777777" w:rsidR="00BB7F7A" w:rsidRPr="00BB7F7A" w:rsidRDefault="00BB7F7A" w:rsidP="00BB7F7A">
      <w:pPr>
        <w:numPr>
          <w:ilvl w:val="0"/>
          <w:numId w:val="3"/>
        </w:numPr>
      </w:pPr>
      <w:r w:rsidRPr="00BB7F7A">
        <w:t>Students’ Union</w:t>
      </w:r>
    </w:p>
    <w:p w14:paraId="60F01C57" w14:textId="77777777" w:rsidR="00BB7F7A" w:rsidRPr="00BB7F7A" w:rsidRDefault="00BB7F7A" w:rsidP="00BB7F7A">
      <w:pPr>
        <w:numPr>
          <w:ilvl w:val="0"/>
          <w:numId w:val="3"/>
        </w:numPr>
      </w:pPr>
      <w:r w:rsidRPr="00BB7F7A">
        <w:lastRenderedPageBreak/>
        <w:t>IT Services</w:t>
      </w:r>
    </w:p>
    <w:p w14:paraId="767C2B04" w14:textId="77777777" w:rsidR="00BB7F7A" w:rsidRPr="00BB7F7A" w:rsidRDefault="00BB7F7A" w:rsidP="00BB7F7A">
      <w:pPr>
        <w:numPr>
          <w:ilvl w:val="0"/>
          <w:numId w:val="3"/>
        </w:numPr>
      </w:pPr>
      <w:r w:rsidRPr="00BB7F7A">
        <w:t>Vice-Chancellor’s Office</w:t>
      </w:r>
    </w:p>
    <w:p w14:paraId="148B2A7F" w14:textId="77777777" w:rsidR="00BB7F7A" w:rsidRPr="00BB7F7A" w:rsidRDefault="00BB7F7A" w:rsidP="00BB7F7A">
      <w:pPr>
        <w:numPr>
          <w:ilvl w:val="0"/>
          <w:numId w:val="4"/>
        </w:numPr>
      </w:pPr>
      <w:r w:rsidRPr="00BB7F7A">
        <w:t xml:space="preserve">I understand that the data provided in my complaint as well as the information collated by the SCC Team and the Investigating Officer in relation to my complaint will be securely stored for 18 months after the date that I am no longer a registered student at the University or 18 months after the complaint is closed (whichever is the latter). </w:t>
      </w:r>
    </w:p>
    <w:p w14:paraId="39EA0F4C" w14:textId="77777777" w:rsidR="00BB7F7A" w:rsidRPr="00BB7F7A" w:rsidRDefault="00BB7F7A" w:rsidP="00BB7F7A">
      <w:pPr>
        <w:numPr>
          <w:ilvl w:val="0"/>
          <w:numId w:val="5"/>
        </w:numPr>
      </w:pPr>
      <w:r w:rsidRPr="00BB7F7A">
        <w:t>I understand that it is my responsibility to contact SCC if I have any concerns in relation to how my data will be handled.</w:t>
      </w:r>
    </w:p>
    <w:p w14:paraId="6359A32F" w14:textId="77777777" w:rsidR="00BB7F7A" w:rsidRPr="00BB7F7A" w:rsidRDefault="00BB7F7A" w:rsidP="00BB7F7A">
      <w:pPr>
        <w:numPr>
          <w:ilvl w:val="0"/>
          <w:numId w:val="5"/>
        </w:numPr>
      </w:pPr>
      <w:r w:rsidRPr="00BB7F7A">
        <w:t>I understand that I can withdraw my consent for SCC and the Investigating Officer to process my personal data at any time. However, I also understand that this is likely to mean that they cannot process my complaint.</w:t>
      </w:r>
    </w:p>
    <w:p w14:paraId="00D63458" w14:textId="77777777" w:rsidR="00BB7F7A" w:rsidRPr="00BB7F7A" w:rsidRDefault="00BB7F7A" w:rsidP="00BB7F7A"/>
    <w:p w14:paraId="34A2C785" w14:textId="77777777" w:rsidR="00BB7F7A" w:rsidRPr="00BB7F7A" w:rsidRDefault="00BB7F7A" w:rsidP="00BB7F7A"/>
    <w:p w14:paraId="63CD11F5" w14:textId="77777777" w:rsidR="00BB7F7A" w:rsidRPr="00BB7F7A" w:rsidRDefault="00BB7F7A" w:rsidP="00BB7F7A">
      <w:r w:rsidRPr="00BB7F7A">
        <w:t xml:space="preserve">Signed…………………………………………………………………….  </w:t>
      </w:r>
      <w:r w:rsidRPr="00BB7F7A">
        <w:tab/>
        <w:t>Date ……………………</w:t>
      </w:r>
    </w:p>
    <w:p w14:paraId="4D36C4C6" w14:textId="77777777" w:rsidR="00BB7F7A" w:rsidRPr="00BB7F7A" w:rsidRDefault="00BB7F7A" w:rsidP="00BB7F7A"/>
    <w:p w14:paraId="4927BD24" w14:textId="77777777" w:rsidR="00BB7F7A" w:rsidRPr="00BB7F7A" w:rsidRDefault="00BB7F7A" w:rsidP="00BB7F7A">
      <w:pPr>
        <w:rPr>
          <w:bCs/>
        </w:rPr>
      </w:pPr>
      <w:r w:rsidRPr="00BB7F7A">
        <w:t>Once completed, this form and all supporting documentation should be submitted to</w:t>
      </w:r>
      <w:r w:rsidRPr="00BB7F7A">
        <w:rPr>
          <w:bCs/>
        </w:rPr>
        <w:t>:</w:t>
      </w:r>
    </w:p>
    <w:p w14:paraId="148FE66C" w14:textId="77777777" w:rsidR="00BB7F7A" w:rsidRPr="00BB7F7A" w:rsidRDefault="00BB7F7A" w:rsidP="00BB7F7A">
      <w:pPr>
        <w:rPr>
          <w:bCs/>
        </w:rPr>
      </w:pPr>
    </w:p>
    <w:p w14:paraId="6F8776A0" w14:textId="77777777" w:rsidR="00BB7F7A" w:rsidRPr="00BB7F7A" w:rsidRDefault="00BB7F7A" w:rsidP="00BB7F7A">
      <w:pPr>
        <w:rPr>
          <w:bCs/>
        </w:rPr>
      </w:pPr>
      <w:r w:rsidRPr="00BB7F7A">
        <w:rPr>
          <w:bCs/>
        </w:rPr>
        <w:t>UK Students Only</w:t>
      </w:r>
    </w:p>
    <w:p w14:paraId="3ADEDD93" w14:textId="77777777" w:rsidR="00BB7F7A" w:rsidRPr="00BB7F7A" w:rsidRDefault="00BB7F7A" w:rsidP="00BB7F7A">
      <w:pPr>
        <w:rPr>
          <w:bCs/>
        </w:rPr>
      </w:pPr>
    </w:p>
    <w:p w14:paraId="46723F0B" w14:textId="77777777" w:rsidR="00BB7F7A" w:rsidRPr="00BB7F7A" w:rsidRDefault="00BB7F7A" w:rsidP="00BB7F7A">
      <w:pPr>
        <w:rPr>
          <w:bCs/>
        </w:rPr>
      </w:pPr>
      <w:r w:rsidRPr="00BB7F7A">
        <w:rPr>
          <w:bCs/>
        </w:rPr>
        <w:t xml:space="preserve">By Email: </w:t>
      </w:r>
      <w:hyperlink r:id="rId9" w:history="1">
        <w:r w:rsidRPr="00BB7F7A">
          <w:rPr>
            <w:rStyle w:val="Hyperlink"/>
            <w:bCs/>
          </w:rPr>
          <w:t>scc@sgul.ac.uk</w:t>
        </w:r>
      </w:hyperlink>
    </w:p>
    <w:p w14:paraId="27E96D54" w14:textId="77777777" w:rsidR="00BB7F7A" w:rsidRPr="00BB7F7A" w:rsidRDefault="00BB7F7A" w:rsidP="00BB7F7A">
      <w:pPr>
        <w:rPr>
          <w:bCs/>
        </w:rPr>
      </w:pPr>
    </w:p>
    <w:p w14:paraId="4113EB4F" w14:textId="41FF6941" w:rsidR="00BB7F7A" w:rsidRPr="00BB7F7A" w:rsidRDefault="00BB7F7A" w:rsidP="00BB7F7A">
      <w:pPr>
        <w:rPr>
          <w:b/>
          <w:bCs/>
        </w:rPr>
      </w:pPr>
      <w:r w:rsidRPr="00BB7F7A">
        <w:rPr>
          <w:b/>
          <w:bCs/>
        </w:rPr>
        <w:t xml:space="preserve">In accordance with the General Regulations, all application forms and subsequent correspondence relating to your student complaint should be submitted via your </w:t>
      </w:r>
      <w:r w:rsidR="00602BB9">
        <w:rPr>
          <w:b/>
          <w:bCs/>
        </w:rPr>
        <w:t xml:space="preserve">university </w:t>
      </w:r>
      <w:r w:rsidRPr="00BB7F7A">
        <w:rPr>
          <w:b/>
          <w:bCs/>
        </w:rPr>
        <w:t>email account .</w:t>
      </w:r>
    </w:p>
    <w:p w14:paraId="6272A4C4" w14:textId="77777777" w:rsidR="00BB7F7A" w:rsidRPr="00BB7F7A" w:rsidRDefault="00BB7F7A" w:rsidP="00BB7F7A">
      <w:pPr>
        <w:rPr>
          <w:bCs/>
        </w:rPr>
      </w:pPr>
    </w:p>
    <w:p w14:paraId="6327E431" w14:textId="77777777" w:rsidR="00BB7F7A" w:rsidRPr="00BB7F7A" w:rsidRDefault="00BB7F7A" w:rsidP="00BB7F7A">
      <w:pPr>
        <w:rPr>
          <w:bCs/>
        </w:rPr>
      </w:pPr>
      <w:proofErr w:type="spellStart"/>
      <w:r w:rsidRPr="00BB7F7A">
        <w:rPr>
          <w:bCs/>
        </w:rPr>
        <w:t>UNic</w:t>
      </w:r>
      <w:proofErr w:type="spellEnd"/>
      <w:r w:rsidRPr="00BB7F7A">
        <w:rPr>
          <w:bCs/>
        </w:rPr>
        <w:t xml:space="preserve"> Students</w:t>
      </w:r>
    </w:p>
    <w:p w14:paraId="0C6A28B6" w14:textId="77777777" w:rsidR="00BB7F7A" w:rsidRPr="00BB7F7A" w:rsidRDefault="00BB7F7A" w:rsidP="00BB7F7A">
      <w:pPr>
        <w:rPr>
          <w:bCs/>
        </w:rPr>
      </w:pPr>
    </w:p>
    <w:p w14:paraId="5FA879B9" w14:textId="77777777" w:rsidR="00BB7F7A" w:rsidRPr="00BB7F7A" w:rsidRDefault="00BB7F7A" w:rsidP="00BB7F7A">
      <w:pPr>
        <w:rPr>
          <w:bCs/>
        </w:rPr>
      </w:pPr>
      <w:r w:rsidRPr="00BB7F7A">
        <w:rPr>
          <w:bCs/>
        </w:rPr>
        <w:t>In Person: Registry Office for the attention of Ms Hero Glykys, Academic and Assessment Registrar, University of Nicosia Medical School</w:t>
      </w:r>
    </w:p>
    <w:p w14:paraId="5D52A378" w14:textId="77777777" w:rsidR="00BB7F7A" w:rsidRPr="00BB7F7A" w:rsidRDefault="00BB7F7A" w:rsidP="00BB7F7A">
      <w:pPr>
        <w:rPr>
          <w:bCs/>
        </w:rPr>
      </w:pPr>
    </w:p>
    <w:p w14:paraId="465616B3" w14:textId="77777777" w:rsidR="00BB7F7A" w:rsidRPr="00BB7F7A" w:rsidRDefault="00BB7F7A" w:rsidP="00BB7F7A">
      <w:pPr>
        <w:rPr>
          <w:bCs/>
        </w:rPr>
      </w:pPr>
      <w:r w:rsidRPr="00BB7F7A">
        <w:rPr>
          <w:bCs/>
        </w:rPr>
        <w:t xml:space="preserve">By Email: </w:t>
      </w:r>
      <w:hyperlink r:id="rId10" w:history="1">
        <w:r w:rsidRPr="00BB7F7A">
          <w:rPr>
            <w:rStyle w:val="Hyperlink"/>
            <w:bCs/>
          </w:rPr>
          <w:t>glykys.h@unic.ac.cy</w:t>
        </w:r>
      </w:hyperlink>
    </w:p>
    <w:p w14:paraId="6FB19E47" w14:textId="77777777" w:rsidR="00BB7F7A" w:rsidRPr="00BB7F7A" w:rsidRDefault="00BB7F7A" w:rsidP="00BB7F7A">
      <w:pPr>
        <w:rPr>
          <w:bCs/>
        </w:rPr>
      </w:pPr>
    </w:p>
    <w:p w14:paraId="0C11EE0D" w14:textId="77777777" w:rsidR="00BB7F7A" w:rsidRPr="00BB7F7A" w:rsidRDefault="00BB7F7A" w:rsidP="00BB7F7A">
      <w:pPr>
        <w:rPr>
          <w:b/>
          <w:bCs/>
        </w:rPr>
      </w:pPr>
      <w:r w:rsidRPr="00BB7F7A">
        <w:rPr>
          <w:b/>
          <w:bCs/>
        </w:rPr>
        <w:t>In accordance with the General Regulations, all application forms and subsequent correspondence relating to your student complaint should be submitted via your SGUL email account (e.g. XXXX@uni.ac.cy).</w:t>
      </w:r>
    </w:p>
    <w:p w14:paraId="26E61DB3" w14:textId="77777777" w:rsidR="00BB7F7A" w:rsidRPr="00BB7F7A" w:rsidRDefault="00BB7F7A" w:rsidP="00BB7F7A">
      <w:pPr>
        <w:rPr>
          <w:bCs/>
        </w:rPr>
      </w:pPr>
    </w:p>
    <w:p w14:paraId="650E1F9C" w14:textId="77777777" w:rsidR="00BB7F7A" w:rsidRPr="00BB7F7A" w:rsidRDefault="00BB7F7A" w:rsidP="00BB7F7A">
      <w:pPr>
        <w:rPr>
          <w:bCs/>
        </w:rPr>
      </w:pPr>
      <w:r w:rsidRPr="00BB7F7A">
        <w:rPr>
          <w:bCs/>
        </w:rPr>
        <w:t xml:space="preserve">By Post: Ms Hero Glykys, University of Nicosia Medical School,93 </w:t>
      </w:r>
      <w:proofErr w:type="spellStart"/>
      <w:r w:rsidRPr="00BB7F7A">
        <w:rPr>
          <w:bCs/>
        </w:rPr>
        <w:t>Agiou</w:t>
      </w:r>
      <w:proofErr w:type="spellEnd"/>
      <w:r w:rsidRPr="00BB7F7A">
        <w:rPr>
          <w:bCs/>
        </w:rPr>
        <w:t xml:space="preserve"> Nikolaou Street, </w:t>
      </w:r>
      <w:proofErr w:type="spellStart"/>
      <w:r w:rsidRPr="00BB7F7A">
        <w:rPr>
          <w:bCs/>
        </w:rPr>
        <w:t>Engomi</w:t>
      </w:r>
      <w:proofErr w:type="spellEnd"/>
      <w:r w:rsidRPr="00BB7F7A">
        <w:rPr>
          <w:bCs/>
        </w:rPr>
        <w:t>, P.O. Box 24005 1700 Nicosia, Cyprus</w:t>
      </w:r>
    </w:p>
    <w:p w14:paraId="69DF9DBA" w14:textId="77777777" w:rsidR="00BB7F7A" w:rsidRPr="00BB7F7A" w:rsidRDefault="00BB7F7A" w:rsidP="00BB7F7A">
      <w:pPr>
        <w:rPr>
          <w:bCs/>
        </w:rPr>
      </w:pPr>
    </w:p>
    <w:p w14:paraId="42B2E4A7" w14:textId="77777777" w:rsidR="00BB7F7A" w:rsidRPr="00BB7F7A" w:rsidRDefault="00BB7F7A" w:rsidP="00BB7F7A">
      <w:pPr>
        <w:rPr>
          <w:b/>
          <w:bCs/>
        </w:rPr>
      </w:pPr>
      <w:r w:rsidRPr="00BB7F7A">
        <w:rPr>
          <w:b/>
          <w:bCs/>
        </w:rPr>
        <w:t>You are strongly advised to use a registered/signed for postal delivery service and retain your proof of postage.</w:t>
      </w:r>
    </w:p>
    <w:p w14:paraId="63FAACB6" w14:textId="77777777" w:rsidR="00BB7F7A" w:rsidRPr="00BB7F7A" w:rsidRDefault="00BB7F7A" w:rsidP="00BB7F7A">
      <w:pPr>
        <w:rPr>
          <w:bCs/>
        </w:rPr>
      </w:pPr>
    </w:p>
    <w:p w14:paraId="0DF0877A" w14:textId="792CD95F" w:rsidR="00DC68E7" w:rsidRDefault="00DC68E7" w:rsidP="00C34540"/>
    <w:p w14:paraId="410FD0DF" w14:textId="16CCDDD8" w:rsidR="00C34540" w:rsidRDefault="00C34540" w:rsidP="00C34540"/>
    <w:p w14:paraId="4C677159" w14:textId="77777777" w:rsidR="00C34540" w:rsidRPr="00C34540" w:rsidRDefault="00C34540" w:rsidP="00C34540"/>
    <w:sectPr w:rsidR="00C34540" w:rsidRPr="00C34540" w:rsidSect="00D9148F">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CF7C" w14:textId="77777777" w:rsidR="00BF7910" w:rsidRDefault="00BF7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CF84" w14:textId="77777777" w:rsidR="00BF7910" w:rsidRDefault="00BF7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4273" w14:textId="77777777" w:rsidR="00BF7910" w:rsidRDefault="00BF7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B13F" w14:textId="77777777" w:rsidR="00BF7910" w:rsidRDefault="00BF7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7CAB" w14:textId="77777777" w:rsidR="00BF7910" w:rsidRDefault="00BF7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6C5A" w14:textId="65E62B3F" w:rsidR="00FD25F6" w:rsidRDefault="00FD25F6">
    <w:pPr>
      <w:pStyle w:val="Header"/>
    </w:pPr>
    <w:r>
      <w:rPr>
        <w:noProof/>
      </w:rPr>
      <w:drawing>
        <wp:anchor distT="0" distB="0" distL="114300" distR="114300" simplePos="0" relativeHeight="251658240" behindDoc="0" locked="0" layoutInCell="1" allowOverlap="1" wp14:anchorId="03AD7F20" wp14:editId="54F0CB40">
          <wp:simplePos x="0" y="0"/>
          <wp:positionH relativeFrom="page">
            <wp:posOffset>-13970</wp:posOffset>
          </wp:positionH>
          <wp:positionV relativeFrom="paragraph">
            <wp:posOffset>-445135</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7F9C61CB"/>
    <w:multiLevelType w:val="hybridMultilevel"/>
    <w:tmpl w:val="13F62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1301518">
    <w:abstractNumId w:val="4"/>
    <w:lvlOverride w:ilvl="0"/>
    <w:lvlOverride w:ilvl="1"/>
    <w:lvlOverride w:ilvl="2"/>
    <w:lvlOverride w:ilvl="3"/>
    <w:lvlOverride w:ilvl="4"/>
    <w:lvlOverride w:ilvl="5"/>
    <w:lvlOverride w:ilvl="6"/>
    <w:lvlOverride w:ilvl="7"/>
    <w:lvlOverride w:ilvl="8"/>
  </w:num>
  <w:num w:numId="2" w16cid:durableId="1041321926">
    <w:abstractNumId w:val="2"/>
    <w:lvlOverride w:ilvl="0"/>
    <w:lvlOverride w:ilvl="1"/>
    <w:lvlOverride w:ilvl="2"/>
    <w:lvlOverride w:ilvl="3"/>
    <w:lvlOverride w:ilvl="4"/>
    <w:lvlOverride w:ilvl="5"/>
    <w:lvlOverride w:ilvl="6"/>
    <w:lvlOverride w:ilvl="7"/>
    <w:lvlOverride w:ilvl="8"/>
  </w:num>
  <w:num w:numId="3" w16cid:durableId="515190395">
    <w:abstractNumId w:val="3"/>
    <w:lvlOverride w:ilvl="0"/>
    <w:lvlOverride w:ilvl="1"/>
    <w:lvlOverride w:ilvl="2"/>
    <w:lvlOverride w:ilvl="3"/>
    <w:lvlOverride w:ilvl="4"/>
    <w:lvlOverride w:ilvl="5"/>
    <w:lvlOverride w:ilvl="6"/>
    <w:lvlOverride w:ilvl="7"/>
    <w:lvlOverride w:ilvl="8"/>
  </w:num>
  <w:num w:numId="4" w16cid:durableId="220601626">
    <w:abstractNumId w:val="0"/>
    <w:lvlOverride w:ilvl="0"/>
    <w:lvlOverride w:ilvl="1"/>
    <w:lvlOverride w:ilvl="2"/>
    <w:lvlOverride w:ilvl="3"/>
    <w:lvlOverride w:ilvl="4"/>
    <w:lvlOverride w:ilvl="5"/>
    <w:lvlOverride w:ilvl="6"/>
    <w:lvlOverride w:ilvl="7"/>
    <w:lvlOverride w:ilvl="8"/>
  </w:num>
  <w:num w:numId="5" w16cid:durableId="76083265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F14B0"/>
    <w:rsid w:val="001149C3"/>
    <w:rsid w:val="00152128"/>
    <w:rsid w:val="0024011B"/>
    <w:rsid w:val="003A3259"/>
    <w:rsid w:val="003B4D06"/>
    <w:rsid w:val="004173D9"/>
    <w:rsid w:val="005075F7"/>
    <w:rsid w:val="00602BB9"/>
    <w:rsid w:val="0095714E"/>
    <w:rsid w:val="009D118A"/>
    <w:rsid w:val="00B61131"/>
    <w:rsid w:val="00B90503"/>
    <w:rsid w:val="00BB7F7A"/>
    <w:rsid w:val="00BF7910"/>
    <w:rsid w:val="00C34540"/>
    <w:rsid w:val="00CB14F5"/>
    <w:rsid w:val="00D9148F"/>
    <w:rsid w:val="00DA3E4B"/>
    <w:rsid w:val="00DA3EFF"/>
    <w:rsid w:val="00DC68E7"/>
    <w:rsid w:val="00EE7C3F"/>
    <w:rsid w:val="00F32156"/>
    <w:rsid w:val="00F4458E"/>
    <w:rsid w:val="00FB0206"/>
    <w:rsid w:val="00FD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character" w:styleId="Hyperlink">
    <w:name w:val="Hyperlink"/>
    <w:basedOn w:val="DefaultParagraphFont"/>
    <w:uiPriority w:val="99"/>
    <w:unhideWhenUsed/>
    <w:rsid w:val="00BB7F7A"/>
    <w:rPr>
      <w:color w:val="0563C1" w:themeColor="hyperlink"/>
      <w:u w:val="single"/>
    </w:rPr>
  </w:style>
  <w:style w:type="character" w:styleId="UnresolvedMention">
    <w:name w:val="Unresolved Mention"/>
    <w:basedOn w:val="DefaultParagraphFont"/>
    <w:uiPriority w:val="99"/>
    <w:semiHidden/>
    <w:unhideWhenUsed/>
    <w:rsid w:val="00BB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2446">
      <w:bodyDiv w:val="1"/>
      <w:marLeft w:val="0"/>
      <w:marRight w:val="0"/>
      <w:marTop w:val="0"/>
      <w:marBottom w:val="0"/>
      <w:divBdr>
        <w:top w:val="none" w:sz="0" w:space="0" w:color="auto"/>
        <w:left w:val="none" w:sz="0" w:space="0" w:color="auto"/>
        <w:bottom w:val="none" w:sz="0" w:space="0" w:color="auto"/>
        <w:right w:val="none" w:sz="0" w:space="0" w:color="auto"/>
      </w:divBdr>
    </w:div>
    <w:div w:id="12327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l.ac.uk/about/governance/policies/student-privacy-not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tystgeorges.ac.uk/__data/assets/pdf_file/0009/566658/Senate_Regulation_26_Student-Complaints_250709.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lykys.h@unic.ac.cy" TargetMode="External"/><Relationship Id="rId4" Type="http://schemas.openxmlformats.org/officeDocument/2006/relationships/webSettings" Target="webSettings.xml"/><Relationship Id="rId9" Type="http://schemas.openxmlformats.org/officeDocument/2006/relationships/hyperlink" Target="mailto:scc@sgul.ac.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1022</Words>
  <Characters>6375</Characters>
  <Application>Microsoft Office Word</Application>
  <DocSecurity>0</DocSecurity>
  <Lines>236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city-st-georges-branded-document-external</dc:title>
  <dc:subject>
  </dc:subject>
  <dc:creator>Lord, Rowan</dc:creator>
  <cp:keywords>
  </cp:keywords>
  <dc:description>
  </dc:description>
  <cp:lastModifiedBy>Ioana Enany</cp:lastModifiedBy>
  <cp:revision>3</cp:revision>
  <dcterms:created xsi:type="dcterms:W3CDTF">2025-10-07T11:15:00Z</dcterms:created>
  <dcterms:modified xsi:type="dcterms:W3CDTF">2025-10-07T11:24:00Z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